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52598459" w14:textId="77777777" w:rsidTr="00BE0DFD">
        <w:trPr>
          <w:trHeight w:val="1710"/>
          <w:tblHeader/>
        </w:trPr>
        <w:tc>
          <w:tcPr>
            <w:tcW w:w="4847" w:type="dxa"/>
            <w:vAlign w:val="center"/>
          </w:tcPr>
          <w:p w14:paraId="7ED380E9" w14:textId="77777777" w:rsidR="00B24AE8" w:rsidRDefault="00F50148" w:rsidP="00347702">
            <w:pPr>
              <w:pStyle w:val="Title"/>
              <w:jc w:val="center"/>
              <w:rPr>
                <w:sz w:val="72"/>
                <w:szCs w:val="72"/>
              </w:rPr>
            </w:pPr>
            <w:r w:rsidRPr="00F50148">
              <w:rPr>
                <w:sz w:val="72"/>
                <w:szCs w:val="72"/>
              </w:rPr>
              <w:t>Colonel Cameron</w:t>
            </w:r>
            <w:r w:rsidR="003A1041" w:rsidRPr="00F50148">
              <w:rPr>
                <w:sz w:val="72"/>
                <w:szCs w:val="72"/>
              </w:rPr>
              <w:t xml:space="preserve"> News</w:t>
            </w:r>
          </w:p>
          <w:p w14:paraId="039A7CD5" w14:textId="65C03543" w:rsidR="009B6AC5" w:rsidRPr="009B6AC5" w:rsidRDefault="00952FAB" w:rsidP="009B6AC5">
            <w:pPr>
              <w:rPr>
                <w:b/>
                <w:bCs/>
                <w:i/>
                <w:iCs/>
              </w:rPr>
            </w:pPr>
            <w:r>
              <w:rPr>
                <w:b/>
                <w:bCs/>
                <w:i/>
                <w:iCs/>
              </w:rPr>
              <w:t>December</w:t>
            </w:r>
            <w:r w:rsidR="009B6AC5" w:rsidRPr="009B6AC5">
              <w:rPr>
                <w:b/>
                <w:bCs/>
                <w:i/>
                <w:iCs/>
              </w:rPr>
              <w:t xml:space="preserve"> 2020</w:t>
            </w:r>
          </w:p>
        </w:tc>
        <w:tc>
          <w:tcPr>
            <w:tcW w:w="2972" w:type="dxa"/>
            <w:vAlign w:val="center"/>
          </w:tcPr>
          <w:p w14:paraId="58B3BA83" w14:textId="6B237CC2" w:rsidR="00B24AE8" w:rsidRPr="00A808F0" w:rsidRDefault="00B24AE8" w:rsidP="00002517">
            <w:pPr>
              <w:jc w:val="center"/>
            </w:pPr>
            <w:r w:rsidRPr="00A808F0">
              <w:t xml:space="preserve">Principal ~ Mrs. </w:t>
            </w:r>
            <w:r w:rsidR="00313870">
              <w:t>K. Myers</w:t>
            </w:r>
          </w:p>
          <w:p w14:paraId="02072A35" w14:textId="77777777" w:rsidR="00B24AE8" w:rsidRPr="00A808F0" w:rsidRDefault="00F50148" w:rsidP="00002517">
            <w:pPr>
              <w:jc w:val="center"/>
            </w:pPr>
            <w:r>
              <w:t>Secretary ~ Ms. S. Codling</w:t>
            </w:r>
          </w:p>
          <w:p w14:paraId="67EAD4F8" w14:textId="77777777" w:rsidR="00F50148" w:rsidRDefault="00F50148" w:rsidP="00002517">
            <w:pPr>
              <w:jc w:val="center"/>
            </w:pPr>
          </w:p>
          <w:p w14:paraId="36F92442" w14:textId="77777777" w:rsidR="00B24AE8" w:rsidRPr="00A808F0" w:rsidRDefault="00F50148" w:rsidP="00002517">
            <w:pPr>
              <w:jc w:val="center"/>
            </w:pPr>
            <w:r>
              <w:t>Tel: 519-862-1116</w:t>
            </w:r>
          </w:p>
          <w:p w14:paraId="0EF0D39E" w14:textId="77777777" w:rsidR="00B24AE8" w:rsidRPr="00A808F0" w:rsidRDefault="00F50148" w:rsidP="00002517">
            <w:pPr>
              <w:jc w:val="center"/>
            </w:pPr>
            <w:r>
              <w:t>Fax: 519-862-4655</w:t>
            </w:r>
          </w:p>
        </w:tc>
        <w:tc>
          <w:tcPr>
            <w:tcW w:w="2981" w:type="dxa"/>
          </w:tcPr>
          <w:p w14:paraId="47F30D7E" w14:textId="77777777" w:rsidR="00B24AE8" w:rsidRPr="00A808F0" w:rsidRDefault="00DC627C" w:rsidP="00A808F0">
            <w:r>
              <w:rPr>
                <w:noProof/>
                <w:lang w:val="en-CA" w:eastAsia="en-CA"/>
              </w:rPr>
              <w:drawing>
                <wp:inline distT="0" distB="0" distL="0" distR="0" wp14:anchorId="7B918520" wp14:editId="18AD1975">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bl>
    <w:p w14:paraId="1D03E678" w14:textId="77777777" w:rsidR="00BE0DFD" w:rsidRDefault="00BE0DFD" w:rsidP="002A7682">
      <w:pPr>
        <w:tabs>
          <w:tab w:val="left" w:pos="5925"/>
        </w:tabs>
        <w:rPr>
          <w:rStyle w:val="Strong"/>
        </w:rPr>
        <w:sectPr w:rsidR="00BE0DFD" w:rsidSect="0065654C">
          <w:footerReference w:type="default" r:id="rId9"/>
          <w:pgSz w:w="12240" w:h="15840"/>
          <w:pgMar w:top="720" w:right="720" w:bottom="720" w:left="720" w:header="288" w:footer="288"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6358595C" w14:textId="77777777" w:rsidTr="009B6AC5">
        <w:trPr>
          <w:trHeight w:val="80"/>
        </w:trPr>
        <w:tc>
          <w:tcPr>
            <w:tcW w:w="4847" w:type="dxa"/>
          </w:tcPr>
          <w:p w14:paraId="4F37218C" w14:textId="22C6070B" w:rsidR="00313870" w:rsidRPr="00BC112E" w:rsidRDefault="00313870" w:rsidP="002A7682">
            <w:pPr>
              <w:tabs>
                <w:tab w:val="left" w:pos="5925"/>
              </w:tabs>
              <w:rPr>
                <w:rStyle w:val="Strong"/>
                <w:b w:val="0"/>
                <w:bCs w:val="0"/>
                <w:i w:val="0"/>
                <w:iCs/>
              </w:rPr>
            </w:pPr>
          </w:p>
        </w:tc>
        <w:tc>
          <w:tcPr>
            <w:tcW w:w="2972" w:type="dxa"/>
          </w:tcPr>
          <w:p w14:paraId="110EE230" w14:textId="77777777" w:rsidR="00B24AE8" w:rsidRDefault="00B24AE8" w:rsidP="00A808F0">
            <w:pPr>
              <w:tabs>
                <w:tab w:val="left" w:pos="5925"/>
              </w:tabs>
            </w:pPr>
          </w:p>
        </w:tc>
        <w:tc>
          <w:tcPr>
            <w:tcW w:w="2981" w:type="dxa"/>
          </w:tcPr>
          <w:p w14:paraId="0307F540" w14:textId="77777777" w:rsidR="00B24AE8" w:rsidRDefault="00B24AE8" w:rsidP="00A808F0">
            <w:pPr>
              <w:tabs>
                <w:tab w:val="left" w:pos="5925"/>
              </w:tabs>
            </w:pPr>
          </w:p>
        </w:tc>
      </w:tr>
      <w:tr w:rsidR="009B6AC5" w14:paraId="0836EBC1" w14:textId="77777777" w:rsidTr="009B6AC5">
        <w:trPr>
          <w:trHeight w:val="80"/>
        </w:trPr>
        <w:tc>
          <w:tcPr>
            <w:tcW w:w="4847" w:type="dxa"/>
          </w:tcPr>
          <w:p w14:paraId="3D94E5DA" w14:textId="77777777" w:rsidR="009B6AC5" w:rsidRDefault="009B6AC5" w:rsidP="002A7682">
            <w:pPr>
              <w:tabs>
                <w:tab w:val="left" w:pos="5925"/>
              </w:tabs>
              <w:rPr>
                <w:rStyle w:val="Strong"/>
              </w:rPr>
            </w:pPr>
          </w:p>
        </w:tc>
        <w:tc>
          <w:tcPr>
            <w:tcW w:w="2972" w:type="dxa"/>
          </w:tcPr>
          <w:p w14:paraId="1442B2BE" w14:textId="77777777" w:rsidR="009B6AC5" w:rsidRDefault="009B6AC5" w:rsidP="00A808F0">
            <w:pPr>
              <w:tabs>
                <w:tab w:val="left" w:pos="5925"/>
              </w:tabs>
            </w:pPr>
          </w:p>
        </w:tc>
        <w:tc>
          <w:tcPr>
            <w:tcW w:w="2981" w:type="dxa"/>
          </w:tcPr>
          <w:p w14:paraId="5DCFCEA1" w14:textId="77777777" w:rsidR="009B6AC5" w:rsidRDefault="009B6AC5" w:rsidP="00A808F0">
            <w:pPr>
              <w:tabs>
                <w:tab w:val="left" w:pos="5925"/>
              </w:tabs>
            </w:pPr>
          </w:p>
        </w:tc>
      </w:tr>
    </w:tbl>
    <w:p w14:paraId="4F6918B5" w14:textId="77777777" w:rsidR="00A808F0" w:rsidRDefault="00A808F0" w:rsidP="00A808F0">
      <w:pPr>
        <w:tabs>
          <w:tab w:val="left" w:pos="5925"/>
        </w:tabs>
        <w:sectPr w:rsidR="00A808F0" w:rsidSect="009B6AC5">
          <w:type w:val="continuous"/>
          <w:pgSz w:w="12240" w:h="15840"/>
          <w:pgMar w:top="720" w:right="720" w:bottom="720" w:left="720" w:header="288" w:footer="288" w:gutter="0"/>
          <w:cols w:space="720"/>
          <w:docGrid w:linePitch="360"/>
        </w:sectPr>
      </w:pPr>
    </w:p>
    <w:p w14:paraId="203E6FE1" w14:textId="79313E93" w:rsidR="0049011F" w:rsidRPr="00313870" w:rsidRDefault="00313870" w:rsidP="00313870">
      <w:pPr>
        <w:widowControl w:val="0"/>
        <w:rPr>
          <w:b/>
          <w:bCs/>
          <w:color w:val="984806" w:themeColor="accent6" w:themeShade="80"/>
          <w:sz w:val="28"/>
          <w:szCs w:val="28"/>
        </w:rPr>
      </w:pPr>
      <w:r w:rsidRPr="00313870">
        <w:rPr>
          <w:b/>
          <w:bCs/>
          <w:color w:val="984806" w:themeColor="accent6" w:themeShade="80"/>
          <w:sz w:val="28"/>
          <w:szCs w:val="28"/>
        </w:rPr>
        <w:t>School Screening</w:t>
      </w:r>
    </w:p>
    <w:p w14:paraId="1656D5D2" w14:textId="1B94EE67" w:rsidR="0049011F" w:rsidRDefault="00313870" w:rsidP="0049011F">
      <w:r>
        <w:t>Please continue to use the online screening tool each day for your child before they come to school. A link to the screener is available on the board website. We want to do our part to ensure the safety of everyone at Colonel Cameron.</w:t>
      </w:r>
    </w:p>
    <w:p w14:paraId="3B8A9C7E" w14:textId="4FA254A8" w:rsidR="00D8461B" w:rsidRDefault="00D8461B" w:rsidP="0049011F"/>
    <w:p w14:paraId="645C44CC" w14:textId="77777777" w:rsidR="00D8461B" w:rsidRPr="00D8461B" w:rsidRDefault="00D8461B" w:rsidP="00D8461B">
      <w:pPr>
        <w:pStyle w:val="NormalWeb"/>
        <w:spacing w:before="0" w:beforeAutospacing="0" w:after="0" w:afterAutospacing="0"/>
        <w:rPr>
          <w:rFonts w:ascii="Arial" w:hAnsi="Arial" w:cs="Arial"/>
          <w:color w:val="984806" w:themeColor="accent6" w:themeShade="80"/>
          <w:sz w:val="28"/>
          <w:szCs w:val="28"/>
        </w:rPr>
      </w:pPr>
      <w:r w:rsidRPr="00D8461B">
        <w:rPr>
          <w:rFonts w:ascii="Arial" w:hAnsi="Arial" w:cs="Arial"/>
          <w:b/>
          <w:bCs/>
          <w:color w:val="984806" w:themeColor="accent6" w:themeShade="80"/>
          <w:sz w:val="28"/>
          <w:szCs w:val="28"/>
        </w:rPr>
        <w:t>Automated safe arrival calls </w:t>
      </w:r>
    </w:p>
    <w:p w14:paraId="42C81FB9" w14:textId="6B9B5C60" w:rsidR="00D8461B" w:rsidRPr="00D8461B" w:rsidRDefault="00D8461B" w:rsidP="00D8461B">
      <w:pPr>
        <w:pStyle w:val="NormalWeb"/>
        <w:spacing w:before="0" w:beforeAutospacing="0" w:after="0" w:afterAutospacing="0"/>
        <w:rPr>
          <w:rFonts w:ascii="Arial" w:hAnsi="Arial" w:cs="Arial"/>
        </w:rPr>
      </w:pPr>
      <w:r>
        <w:rPr>
          <w:rFonts w:ascii="Arial" w:hAnsi="Arial" w:cs="Arial"/>
        </w:rPr>
        <w:t xml:space="preserve">December 2, </w:t>
      </w:r>
      <w:bookmarkStart w:id="0" w:name="_GoBack"/>
      <w:bookmarkEnd w:id="0"/>
      <w:r w:rsidRPr="00D8461B">
        <w:rPr>
          <w:rFonts w:ascii="Arial" w:hAnsi="Arial" w:cs="Arial"/>
        </w:rPr>
        <w:t xml:space="preserve"> LKDSB will be implementing an automated attendance messaging system for Elementary schools. The system will notify parents/guardians that your child has been marked absent and the school does not know the reason. We will contact the parent’s /guardian’s phone numbers and emails that you have provided and ask that you call the school to confirm the absence and provide the reason. You can help by ensuring that the school has your most updated contact information and by notifying the </w:t>
      </w:r>
      <w:r w:rsidRPr="00D8461B">
        <w:rPr>
          <w:rFonts w:ascii="Arial" w:hAnsi="Arial" w:cs="Arial"/>
          <w:b/>
          <w:bCs/>
        </w:rPr>
        <w:t>school office</w:t>
      </w:r>
      <w:r w:rsidRPr="00D8461B">
        <w:rPr>
          <w:rFonts w:ascii="Arial" w:hAnsi="Arial" w:cs="Arial"/>
        </w:rPr>
        <w:t xml:space="preserve"> in advance if your child will be late or away.  Our answering machine will take your message any time of day or night.</w:t>
      </w:r>
    </w:p>
    <w:p w14:paraId="16908C0C" w14:textId="77777777" w:rsidR="00D8461B" w:rsidRDefault="00D8461B" w:rsidP="0049011F"/>
    <w:p w14:paraId="3E1FCFEE" w14:textId="77777777" w:rsidR="007F3F0E" w:rsidRDefault="007F3F0E" w:rsidP="0049011F"/>
    <w:p w14:paraId="75A5AFD4" w14:textId="6205257B" w:rsidR="00313870" w:rsidRPr="007F3F0E" w:rsidRDefault="00F75360" w:rsidP="00C76B07">
      <w:pPr>
        <w:widowControl w:val="0"/>
        <w:rPr>
          <w:b/>
          <w:bCs/>
          <w:color w:val="984806" w:themeColor="accent6" w:themeShade="80"/>
          <w:sz w:val="28"/>
          <w:szCs w:val="28"/>
        </w:rPr>
      </w:pPr>
      <w:r w:rsidRPr="007F3F0E">
        <w:rPr>
          <w:b/>
          <w:bCs/>
          <w:color w:val="984806" w:themeColor="accent6" w:themeShade="80"/>
          <w:sz w:val="28"/>
          <w:szCs w:val="28"/>
        </w:rPr>
        <w:t>Language support</w:t>
      </w:r>
    </w:p>
    <w:p w14:paraId="4398DDDD" w14:textId="77777777" w:rsidR="00F75360" w:rsidRDefault="00F75360" w:rsidP="00F75360">
      <w:pPr>
        <w:rPr>
          <w:rFonts w:ascii="Calibri" w:hAnsi="Calibri" w:cs="Calibri"/>
          <w:color w:val="000000"/>
          <w:sz w:val="24"/>
        </w:rPr>
      </w:pPr>
      <w:r>
        <w:rPr>
          <w:szCs w:val="22"/>
        </w:rPr>
        <w:t xml:space="preserve">Lambton Public Library offers some free online resources for families. Reading with your child is important but finding a book isn’t always easy for some families. </w:t>
      </w:r>
      <w:proofErr w:type="spellStart"/>
      <w:r>
        <w:rPr>
          <w:szCs w:val="22"/>
        </w:rPr>
        <w:t>Tumblebooks</w:t>
      </w:r>
      <w:proofErr w:type="spellEnd"/>
      <w:r>
        <w:rPr>
          <w:szCs w:val="22"/>
        </w:rPr>
        <w:t xml:space="preserve"> is one of the free resources. This is a collection of books that are read online. Check it and some of the other free resources out at </w:t>
      </w:r>
      <w:hyperlink r:id="rId10" w:history="1">
        <w:r>
          <w:rPr>
            <w:rStyle w:val="Hyperlink"/>
            <w:sz w:val="24"/>
          </w:rPr>
          <w:t>https://www.lclibrary.ca/en/learn/early-learning.aspx</w:t>
        </w:r>
      </w:hyperlink>
    </w:p>
    <w:p w14:paraId="7A7BC356" w14:textId="5A844B17" w:rsidR="00F75360" w:rsidRDefault="00F75360" w:rsidP="00C76B07">
      <w:pPr>
        <w:widowControl w:val="0"/>
        <w:rPr>
          <w:szCs w:val="22"/>
        </w:rPr>
      </w:pPr>
    </w:p>
    <w:p w14:paraId="1FF88246" w14:textId="77777777" w:rsidR="00BE0DFD" w:rsidRDefault="00BE0DFD" w:rsidP="00BE0DFD">
      <w:pPr>
        <w:widowControl w:val="0"/>
        <w:rPr>
          <w:b/>
          <w:bCs/>
          <w:color w:val="984806" w:themeColor="accent6" w:themeShade="80"/>
          <w:sz w:val="28"/>
          <w:szCs w:val="28"/>
        </w:rPr>
      </w:pPr>
      <w:r>
        <w:rPr>
          <w:b/>
          <w:bCs/>
          <w:color w:val="984806" w:themeColor="accent6" w:themeShade="80"/>
          <w:sz w:val="28"/>
          <w:szCs w:val="28"/>
        </w:rPr>
        <w:t>Parent Council</w:t>
      </w:r>
    </w:p>
    <w:p w14:paraId="3B63F81E" w14:textId="7B62E26A" w:rsidR="00313870" w:rsidRDefault="00BE0DFD" w:rsidP="00BE0DFD">
      <w:pPr>
        <w:widowControl w:val="0"/>
        <w:rPr>
          <w:szCs w:val="22"/>
        </w:rPr>
      </w:pPr>
      <w:r>
        <w:rPr>
          <w:szCs w:val="22"/>
        </w:rPr>
        <w:t>Parent Council will be having an online meeting on 3</w:t>
      </w:r>
      <w:r w:rsidR="00D8461B">
        <w:rPr>
          <w:szCs w:val="22"/>
        </w:rPr>
        <w:t xml:space="preserve"> </w:t>
      </w:r>
      <w:r w:rsidR="007F3F0E">
        <w:rPr>
          <w:szCs w:val="22"/>
        </w:rPr>
        <w:t>Dec</w:t>
      </w:r>
      <w:r w:rsidR="00313870">
        <w:rPr>
          <w:szCs w:val="22"/>
        </w:rPr>
        <w:t xml:space="preserve"> at 4PM. If you would like to join us, please let the office know so that we can send you the invitation to the Google Meet</w:t>
      </w:r>
      <w:r w:rsidR="007F3F0E">
        <w:rPr>
          <w:szCs w:val="22"/>
        </w:rPr>
        <w:t xml:space="preserve">. </w:t>
      </w:r>
      <w:r>
        <w:rPr>
          <w:szCs w:val="22"/>
        </w:rPr>
        <w:t xml:space="preserve">Just like everywhere else, things are different but Parent Council </w:t>
      </w:r>
      <w:r w:rsidR="00D8461B">
        <w:rPr>
          <w:szCs w:val="22"/>
        </w:rPr>
        <w:t xml:space="preserve">is </w:t>
      </w:r>
      <w:r>
        <w:rPr>
          <w:szCs w:val="22"/>
        </w:rPr>
        <w:t xml:space="preserve">working hard to help make a difference here at Colonel Cameron and we appreciate all they do. </w:t>
      </w:r>
    </w:p>
    <w:p w14:paraId="24CB6EEB" w14:textId="65C0CA4C" w:rsidR="00BE0DFD" w:rsidRDefault="00BE0DFD" w:rsidP="00C76B07">
      <w:pPr>
        <w:widowControl w:val="0"/>
        <w:rPr>
          <w:szCs w:val="22"/>
        </w:rPr>
      </w:pPr>
      <w:r>
        <w:rPr>
          <w:szCs w:val="22"/>
        </w:rPr>
        <w:t>The executive this year is:</w:t>
      </w:r>
      <w:r w:rsidR="009B6AC5">
        <w:rPr>
          <w:szCs w:val="22"/>
        </w:rPr>
        <w:t xml:space="preserve">  </w:t>
      </w:r>
      <w:r>
        <w:rPr>
          <w:szCs w:val="22"/>
        </w:rPr>
        <w:t>Co-Chairs: Angela Gibbs and Justin Randall</w:t>
      </w:r>
    </w:p>
    <w:p w14:paraId="0E5AFCD4" w14:textId="5CFF323E" w:rsidR="00BE0DFD" w:rsidRDefault="00BE0DFD" w:rsidP="009B6AC5">
      <w:pPr>
        <w:widowControl w:val="0"/>
        <w:ind w:left="2160" w:firstLine="720"/>
        <w:rPr>
          <w:szCs w:val="22"/>
        </w:rPr>
      </w:pPr>
      <w:r>
        <w:rPr>
          <w:szCs w:val="22"/>
        </w:rPr>
        <w:t>Secretary: Amber Passingham</w:t>
      </w:r>
    </w:p>
    <w:p w14:paraId="453751F6" w14:textId="69D666C5" w:rsidR="00BE0DFD" w:rsidRDefault="00BE0DFD" w:rsidP="009B6AC5">
      <w:pPr>
        <w:widowControl w:val="0"/>
        <w:ind w:left="2880"/>
        <w:rPr>
          <w:szCs w:val="22"/>
        </w:rPr>
      </w:pPr>
      <w:r>
        <w:rPr>
          <w:szCs w:val="22"/>
        </w:rPr>
        <w:t>Treasurer: Sarah Needham</w:t>
      </w:r>
    </w:p>
    <w:p w14:paraId="6131869E" w14:textId="3DB16D02" w:rsidR="00BE0DFD" w:rsidRDefault="00BE0DFD" w:rsidP="009B6AC5">
      <w:pPr>
        <w:widowControl w:val="0"/>
        <w:ind w:left="2160" w:firstLine="720"/>
        <w:rPr>
          <w:szCs w:val="22"/>
        </w:rPr>
      </w:pPr>
      <w:r>
        <w:rPr>
          <w:szCs w:val="22"/>
        </w:rPr>
        <w:t>Fundraising: Group Effort</w:t>
      </w:r>
    </w:p>
    <w:p w14:paraId="49B004EA" w14:textId="5FA16D35" w:rsidR="00BE0DFD" w:rsidRDefault="00BE0DFD" w:rsidP="009B6AC5">
      <w:pPr>
        <w:widowControl w:val="0"/>
        <w:ind w:left="2160" w:firstLine="720"/>
        <w:rPr>
          <w:szCs w:val="22"/>
        </w:rPr>
      </w:pPr>
      <w:r>
        <w:rPr>
          <w:szCs w:val="22"/>
        </w:rPr>
        <w:t>Parent Council Facebook: Angela Gibbs</w:t>
      </w:r>
    </w:p>
    <w:p w14:paraId="3C7592A0" w14:textId="77777777" w:rsidR="009B6AC5" w:rsidRPr="001B2986" w:rsidRDefault="009B6AC5" w:rsidP="00952FAB">
      <w:pPr>
        <w:pStyle w:val="Heading1"/>
        <w:spacing w:after="0"/>
      </w:pPr>
      <w:r>
        <w:t>Parking/Drop Off</w:t>
      </w:r>
    </w:p>
    <w:p w14:paraId="0586DB7F" w14:textId="77777777" w:rsidR="009B6AC5" w:rsidRDefault="009B6AC5" w:rsidP="00952FAB">
      <w:r>
        <w:t xml:space="preserve">Thanks for being so diligent about parking in the parking lot if you are leaving your vehicle. This </w:t>
      </w:r>
    </w:p>
    <w:p w14:paraId="45EF16A1" w14:textId="5510DDF1" w:rsidR="009B6AC5" w:rsidRDefault="009B6AC5" w:rsidP="009B6AC5">
      <w:r>
        <w:t>allows for quick movement of cars that are just dropping off and allows cars that are moving through the ability to see students that might be walking through the lanes. We appreciate you helping keep your students and their friends all safe!</w:t>
      </w:r>
      <w:r w:rsidR="00C50276">
        <w:t xml:space="preserve"> Please help us in the afternoons as well by NOT parking in the front lanes. If you are pulling in there, please stay with your car so that you are not blocking others in. This is also a fire route and should there be an emergency we need you to be able to move your vehicle quickly.</w:t>
      </w:r>
    </w:p>
    <w:p w14:paraId="2E5E2659" w14:textId="6CF2031D" w:rsidR="00952FAB" w:rsidRDefault="00952FAB" w:rsidP="009B6AC5"/>
    <w:p w14:paraId="1B6E6720" w14:textId="6B97B73F" w:rsidR="00952FAB" w:rsidRDefault="00952FAB" w:rsidP="009B6AC5">
      <w:pPr>
        <w:rPr>
          <w:b/>
          <w:bCs/>
          <w:color w:val="984806" w:themeColor="accent6" w:themeShade="80"/>
          <w:sz w:val="28"/>
          <w:szCs w:val="28"/>
        </w:rPr>
      </w:pPr>
      <w:r w:rsidRPr="00952FAB">
        <w:rPr>
          <w:b/>
          <w:bCs/>
          <w:color w:val="984806" w:themeColor="accent6" w:themeShade="80"/>
          <w:sz w:val="28"/>
          <w:szCs w:val="28"/>
        </w:rPr>
        <w:lastRenderedPageBreak/>
        <w:t>Holiday Spirit</w:t>
      </w:r>
    </w:p>
    <w:p w14:paraId="365DDA2F" w14:textId="467CAC56" w:rsidR="00952FAB" w:rsidRDefault="00952FAB" w:rsidP="009B6AC5">
      <w:pPr>
        <w:rPr>
          <w:szCs w:val="22"/>
        </w:rPr>
      </w:pPr>
      <w:r>
        <w:rPr>
          <w:szCs w:val="22"/>
        </w:rPr>
        <w:t xml:space="preserve">Unfortunately, we will not be having our Christmas Dinner this year. My hope is that we all stay safe this year and next year we will appreciate that time together more than ever. I know that the days leading up to the holidays are favorites for the kids to bring in food to share with their friends. Please note that any food brought in to be shared will need to be sent back home. We appreciate your </w:t>
      </w:r>
      <w:r w:rsidR="00F13E1F">
        <w:rPr>
          <w:szCs w:val="22"/>
        </w:rPr>
        <w:t>thoughtfulness,</w:t>
      </w:r>
      <w:r>
        <w:rPr>
          <w:szCs w:val="22"/>
        </w:rPr>
        <w:t xml:space="preserve"> but we need to keep the safety of everyone front and center. </w:t>
      </w:r>
    </w:p>
    <w:p w14:paraId="39B79139" w14:textId="7A7D49F3" w:rsidR="00F13E1F" w:rsidRDefault="00F13E1F" w:rsidP="009B6AC5">
      <w:pPr>
        <w:rPr>
          <w:szCs w:val="22"/>
        </w:rPr>
      </w:pPr>
      <w:r>
        <w:rPr>
          <w:szCs w:val="22"/>
        </w:rPr>
        <w:t>We will be having Holiday Day on Dec 18. For this day, students are encouraged to come to school decked out in their holiday wear (hats, sweaters, socks etc.).</w:t>
      </w:r>
    </w:p>
    <w:p w14:paraId="338AF1F4" w14:textId="7470EF16" w:rsidR="00F13E1F" w:rsidRDefault="00F13E1F" w:rsidP="009B6AC5">
      <w:pPr>
        <w:rPr>
          <w:szCs w:val="22"/>
        </w:rPr>
      </w:pPr>
    </w:p>
    <w:p w14:paraId="2B9109D7" w14:textId="77777777" w:rsidR="00F13E1F" w:rsidRPr="00952FAB" w:rsidRDefault="00F13E1F" w:rsidP="009B6AC5">
      <w:pPr>
        <w:rPr>
          <w:szCs w:val="22"/>
        </w:rPr>
      </w:pPr>
    </w:p>
    <w:p w14:paraId="0EEA284C" w14:textId="77777777" w:rsidR="00415007" w:rsidRDefault="00415007" w:rsidP="00415007">
      <w:pPr>
        <w:pStyle w:val="Heading1"/>
      </w:pPr>
      <w:r>
        <w:t>Important Up-coming Dates:</w:t>
      </w:r>
    </w:p>
    <w:p w14:paraId="62F84E8E" w14:textId="7A3484DF" w:rsidR="007F3F0E" w:rsidRDefault="007F3F0E" w:rsidP="00415007">
      <w:pPr>
        <w:widowControl w:val="0"/>
      </w:pPr>
      <w:r>
        <w:t>Dec 3 – Parent Council Meeting</w:t>
      </w:r>
    </w:p>
    <w:p w14:paraId="4BDA4823" w14:textId="5924F950" w:rsidR="00F13E1F" w:rsidRDefault="00F13E1F" w:rsidP="00415007">
      <w:pPr>
        <w:widowControl w:val="0"/>
      </w:pPr>
      <w:r>
        <w:t>Dec 18 – Holiday Spirit Day</w:t>
      </w:r>
    </w:p>
    <w:p w14:paraId="44C29566" w14:textId="3D65460F" w:rsidR="00C41664" w:rsidRDefault="00C41664" w:rsidP="00415007">
      <w:pPr>
        <w:widowControl w:val="0"/>
      </w:pPr>
      <w:r>
        <w:t>Dec. 21-Jan 3 – Christmas Holidays</w:t>
      </w:r>
    </w:p>
    <w:p w14:paraId="713D75E7" w14:textId="1B2DAD10" w:rsidR="00C41664" w:rsidRDefault="00C41664" w:rsidP="00415007">
      <w:pPr>
        <w:widowControl w:val="0"/>
      </w:pPr>
      <w:r>
        <w:t>Feb. 2 – PA Day (Note this is a Tuesday)</w:t>
      </w:r>
    </w:p>
    <w:p w14:paraId="42550C4A" w14:textId="764256A7" w:rsidR="00C41664" w:rsidRDefault="00C41664" w:rsidP="00415007">
      <w:pPr>
        <w:widowControl w:val="0"/>
      </w:pPr>
      <w:r>
        <w:t>Feb. 15 – Family Day (No School)</w:t>
      </w:r>
    </w:p>
    <w:p w14:paraId="6A032DCA" w14:textId="4624F017" w:rsidR="00C41664" w:rsidRDefault="00C41664" w:rsidP="00415007">
      <w:pPr>
        <w:widowControl w:val="0"/>
      </w:pPr>
      <w:r>
        <w:t>Mar 15-19 – March Break</w:t>
      </w:r>
    </w:p>
    <w:p w14:paraId="121B7471" w14:textId="05A53B2E" w:rsidR="00C41664" w:rsidRDefault="00C41664" w:rsidP="00415007">
      <w:pPr>
        <w:widowControl w:val="0"/>
      </w:pPr>
      <w:r>
        <w:t>April 2- Good Friday</w:t>
      </w:r>
    </w:p>
    <w:p w14:paraId="171C0F0D" w14:textId="20B01595" w:rsidR="00C41664" w:rsidRDefault="00C41664" w:rsidP="00415007">
      <w:pPr>
        <w:widowControl w:val="0"/>
      </w:pPr>
      <w:r>
        <w:t>April 5 – Easter Monday</w:t>
      </w:r>
    </w:p>
    <w:p w14:paraId="0041419F" w14:textId="77777777" w:rsidR="007F3F0E" w:rsidRDefault="007F3F0E" w:rsidP="007F3F0E">
      <w:r>
        <w:t>May 24 – Victoria Day</w:t>
      </w:r>
    </w:p>
    <w:p w14:paraId="627F1A0C" w14:textId="77777777" w:rsidR="007F3F0E" w:rsidRDefault="007F3F0E" w:rsidP="007F3F0E">
      <w:r>
        <w:t>June 4 – PA Day</w:t>
      </w:r>
    </w:p>
    <w:p w14:paraId="41171B6C" w14:textId="77777777" w:rsidR="007F3F0E" w:rsidRPr="00FA007C" w:rsidRDefault="007F3F0E" w:rsidP="007F3F0E">
      <w:pPr>
        <w:sectPr w:rsidR="007F3F0E" w:rsidRPr="00FA007C" w:rsidSect="009B6AC5">
          <w:type w:val="continuous"/>
          <w:pgSz w:w="12240" w:h="15840"/>
          <w:pgMar w:top="720" w:right="720" w:bottom="720" w:left="720" w:header="720" w:footer="720" w:gutter="0"/>
          <w:cols w:space="432"/>
          <w:docGrid w:linePitch="360"/>
        </w:sectPr>
      </w:pPr>
      <w:r>
        <w:t>June 28 Last Day of School</w:t>
      </w:r>
    </w:p>
    <w:p w14:paraId="1E38B33F" w14:textId="77777777" w:rsidR="007F3F0E" w:rsidRDefault="007F3F0E" w:rsidP="00415007">
      <w:pPr>
        <w:widowControl w:val="0"/>
      </w:pPr>
    </w:p>
    <w:p w14:paraId="414AB38A" w14:textId="77777777" w:rsidR="00C41664" w:rsidRDefault="00C41664" w:rsidP="00415007">
      <w:pPr>
        <w:widowControl w:val="0"/>
      </w:pPr>
    </w:p>
    <w:p w14:paraId="386CAF53" w14:textId="77777777" w:rsidR="009B6AC5" w:rsidRDefault="009B6AC5" w:rsidP="00415007">
      <w:pPr>
        <w:widowControl w:val="0"/>
        <w:rPr>
          <w:rFonts w:ascii="Arial" w:hAnsi="Arial"/>
        </w:rPr>
        <w:sectPr w:rsidR="009B6AC5" w:rsidSect="009B6AC5">
          <w:type w:val="continuous"/>
          <w:pgSz w:w="12240" w:h="15840"/>
          <w:pgMar w:top="720" w:right="720" w:bottom="720" w:left="720" w:header="720" w:footer="720" w:gutter="0"/>
          <w:cols w:space="432"/>
          <w:docGrid w:linePitch="360"/>
        </w:sectPr>
      </w:pPr>
    </w:p>
    <w:p w14:paraId="350B1805" w14:textId="7E2DA700" w:rsidR="00C41664" w:rsidRDefault="00C41664" w:rsidP="00415007">
      <w:pPr>
        <w:widowControl w:val="0"/>
        <w:rPr>
          <w:rFonts w:ascii="Arial" w:hAnsi="Arial"/>
        </w:rPr>
      </w:pPr>
    </w:p>
    <w:p w14:paraId="0C410382" w14:textId="77777777" w:rsidR="00C41664" w:rsidRPr="001B2986" w:rsidRDefault="00C41664" w:rsidP="00415007"/>
    <w:p w14:paraId="3D40BBD1" w14:textId="77777777" w:rsidR="00415007" w:rsidRDefault="00415007" w:rsidP="00415007"/>
    <w:p w14:paraId="50395800" w14:textId="77777777" w:rsidR="00C76B07" w:rsidRPr="00CB499C" w:rsidRDefault="00C76B07" w:rsidP="00C76B07">
      <w:pPr>
        <w:pBdr>
          <w:top w:val="single" w:sz="8" w:space="1" w:color="auto"/>
          <w:left w:val="single" w:sz="8" w:space="4" w:color="auto"/>
          <w:bottom w:val="single" w:sz="8" w:space="1" w:color="auto"/>
          <w:right w:val="single" w:sz="8" w:space="4" w:color="auto"/>
        </w:pBdr>
        <w:shd w:val="clear" w:color="auto" w:fill="FBD4B4" w:themeFill="accent6" w:themeFillTint="66"/>
        <w:rPr>
          <w:sz w:val="16"/>
          <w:szCs w:val="16"/>
        </w:rPr>
      </w:pPr>
    </w:p>
    <w:p w14:paraId="42F1CB2C" w14:textId="77777777" w:rsidR="00C76B07" w:rsidRPr="00CB499C" w:rsidRDefault="00C76B07" w:rsidP="00C76B07">
      <w:pPr>
        <w:pBdr>
          <w:top w:val="single" w:sz="8" w:space="1" w:color="auto"/>
          <w:left w:val="single" w:sz="8" w:space="4" w:color="auto"/>
          <w:bottom w:val="single" w:sz="8" w:space="1" w:color="auto"/>
          <w:right w:val="single" w:sz="8" w:space="4" w:color="auto"/>
        </w:pBdr>
        <w:shd w:val="clear" w:color="auto" w:fill="FBD4B4" w:themeFill="accent6" w:themeFillTint="66"/>
        <w:rPr>
          <w:sz w:val="16"/>
          <w:szCs w:val="16"/>
        </w:rPr>
      </w:pPr>
      <w:r w:rsidRPr="00CB499C">
        <w:rPr>
          <w:sz w:val="16"/>
          <w:szCs w:val="16"/>
        </w:rPr>
        <w:t>Visit the Facebook page, “Colonel Cameron PS- Parent Council” for updates on great things happening at our school!</w:t>
      </w:r>
    </w:p>
    <w:p w14:paraId="510C2249" w14:textId="77777777" w:rsidR="00C76B07" w:rsidRDefault="00C76B07" w:rsidP="005957E2">
      <w:pPr>
        <w:widowControl w:val="0"/>
        <w:rPr>
          <w:rFonts w:ascii="Arial" w:hAnsi="Arial"/>
          <w:b/>
          <w:bCs/>
          <w:color w:val="993300"/>
          <w:sz w:val="28"/>
        </w:rPr>
      </w:pPr>
    </w:p>
    <w:p w14:paraId="73836AC0" w14:textId="77777777" w:rsidR="00EA2584" w:rsidRDefault="00EA2584" w:rsidP="00C76B07">
      <w:pPr>
        <w:rPr>
          <w:rFonts w:ascii="Arial" w:hAnsi="Arial"/>
          <w:b/>
          <w:bCs/>
          <w:color w:val="993300"/>
          <w:sz w:val="28"/>
        </w:rPr>
        <w:sectPr w:rsidR="00EA2584" w:rsidSect="003332C8">
          <w:type w:val="continuous"/>
          <w:pgSz w:w="12240" w:h="15840"/>
          <w:pgMar w:top="720" w:right="720" w:bottom="720" w:left="720" w:header="720" w:footer="720" w:gutter="0"/>
          <w:cols w:num="2" w:space="432" w:equalWidth="0">
            <w:col w:w="6960" w:space="432"/>
            <w:col w:w="3408"/>
          </w:cols>
          <w:docGrid w:linePitch="360"/>
        </w:sectPr>
      </w:pPr>
    </w:p>
    <w:p w14:paraId="7D3A29A8" w14:textId="77777777" w:rsidR="00EA2584" w:rsidRDefault="00EA2584" w:rsidP="009D727C">
      <w:pPr>
        <w:sectPr w:rsidR="00EA2584" w:rsidSect="00814308">
          <w:pgSz w:w="12240" w:h="15840"/>
          <w:pgMar w:top="720" w:right="720" w:bottom="720" w:left="720" w:header="720" w:footer="720" w:gutter="0"/>
          <w:cols w:num="3" w:space="360"/>
          <w:titlePg/>
          <w:docGrid w:linePitch="360"/>
        </w:sectPr>
      </w:pPr>
    </w:p>
    <w:p w14:paraId="3B5D0B91" w14:textId="77777777" w:rsidR="00FB3A45" w:rsidRDefault="00FB3A45" w:rsidP="00C50276"/>
    <w:sectPr w:rsidR="00FB3A45" w:rsidSect="00EA2584">
      <w:type w:val="continuous"/>
      <w:pgSz w:w="12240" w:h="15840"/>
      <w:pgMar w:top="720" w:right="720" w:bottom="720" w:left="720" w:header="720" w:footer="720"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9897" w14:textId="77777777" w:rsidR="00140731" w:rsidRDefault="00140731" w:rsidP="00A808F0">
      <w:r>
        <w:separator/>
      </w:r>
    </w:p>
  </w:endnote>
  <w:endnote w:type="continuationSeparator" w:id="0">
    <w:p w14:paraId="670D9333" w14:textId="77777777" w:rsidR="00140731" w:rsidRDefault="00140731"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2264"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789D4" w14:textId="77777777" w:rsidR="00140731" w:rsidRDefault="00140731" w:rsidP="00A808F0">
      <w:r>
        <w:separator/>
      </w:r>
    </w:p>
  </w:footnote>
  <w:footnote w:type="continuationSeparator" w:id="0">
    <w:p w14:paraId="3A3DF65E" w14:textId="77777777" w:rsidR="00140731" w:rsidRDefault="00140731"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2517"/>
    <w:rsid w:val="000245CE"/>
    <w:rsid w:val="000252E3"/>
    <w:rsid w:val="0003295B"/>
    <w:rsid w:val="00056A1D"/>
    <w:rsid w:val="00061A66"/>
    <w:rsid w:val="00086E05"/>
    <w:rsid w:val="000C641C"/>
    <w:rsid w:val="000E6187"/>
    <w:rsid w:val="00111F6A"/>
    <w:rsid w:val="00140731"/>
    <w:rsid w:val="0015348B"/>
    <w:rsid w:val="00155C94"/>
    <w:rsid w:val="00172A03"/>
    <w:rsid w:val="001B2986"/>
    <w:rsid w:val="00211AB3"/>
    <w:rsid w:val="00221518"/>
    <w:rsid w:val="00237D6E"/>
    <w:rsid w:val="00284D07"/>
    <w:rsid w:val="002A7682"/>
    <w:rsid w:val="002D24AA"/>
    <w:rsid w:val="002E5338"/>
    <w:rsid w:val="002F13D4"/>
    <w:rsid w:val="00304DA3"/>
    <w:rsid w:val="00310AFA"/>
    <w:rsid w:val="00313870"/>
    <w:rsid w:val="00321ED2"/>
    <w:rsid w:val="003332C8"/>
    <w:rsid w:val="00347702"/>
    <w:rsid w:val="00366A3B"/>
    <w:rsid w:val="003757B5"/>
    <w:rsid w:val="00377A18"/>
    <w:rsid w:val="003904D8"/>
    <w:rsid w:val="003A1041"/>
    <w:rsid w:val="003B5CBE"/>
    <w:rsid w:val="003B62BE"/>
    <w:rsid w:val="003C0553"/>
    <w:rsid w:val="004001E0"/>
    <w:rsid w:val="00405412"/>
    <w:rsid w:val="00415007"/>
    <w:rsid w:val="00457970"/>
    <w:rsid w:val="0049011F"/>
    <w:rsid w:val="004A7EA5"/>
    <w:rsid w:val="004D736B"/>
    <w:rsid w:val="00526D15"/>
    <w:rsid w:val="00531A0F"/>
    <w:rsid w:val="0058176C"/>
    <w:rsid w:val="005957E2"/>
    <w:rsid w:val="00595C90"/>
    <w:rsid w:val="005E4F94"/>
    <w:rsid w:val="006026F3"/>
    <w:rsid w:val="00602EE5"/>
    <w:rsid w:val="00612247"/>
    <w:rsid w:val="00633C20"/>
    <w:rsid w:val="00637E83"/>
    <w:rsid w:val="0065654C"/>
    <w:rsid w:val="00671377"/>
    <w:rsid w:val="006E25DC"/>
    <w:rsid w:val="006E2B9E"/>
    <w:rsid w:val="006E3161"/>
    <w:rsid w:val="00764AFD"/>
    <w:rsid w:val="00796874"/>
    <w:rsid w:val="007F3F0E"/>
    <w:rsid w:val="00807F55"/>
    <w:rsid w:val="00814308"/>
    <w:rsid w:val="008230DE"/>
    <w:rsid w:val="008239B2"/>
    <w:rsid w:val="0083653A"/>
    <w:rsid w:val="00862E64"/>
    <w:rsid w:val="008B507B"/>
    <w:rsid w:val="00952FAB"/>
    <w:rsid w:val="0095329E"/>
    <w:rsid w:val="00972CE0"/>
    <w:rsid w:val="00973657"/>
    <w:rsid w:val="00982C11"/>
    <w:rsid w:val="009B17AE"/>
    <w:rsid w:val="009B6AC5"/>
    <w:rsid w:val="009D727C"/>
    <w:rsid w:val="009F0B8E"/>
    <w:rsid w:val="00A4055B"/>
    <w:rsid w:val="00A54062"/>
    <w:rsid w:val="00A66BCB"/>
    <w:rsid w:val="00A808F0"/>
    <w:rsid w:val="00AE5280"/>
    <w:rsid w:val="00AE623B"/>
    <w:rsid w:val="00B24AE8"/>
    <w:rsid w:val="00B75F8E"/>
    <w:rsid w:val="00B82FA6"/>
    <w:rsid w:val="00B91287"/>
    <w:rsid w:val="00BC112E"/>
    <w:rsid w:val="00BC4DB2"/>
    <w:rsid w:val="00BE0DFD"/>
    <w:rsid w:val="00C0072E"/>
    <w:rsid w:val="00C1739B"/>
    <w:rsid w:val="00C32015"/>
    <w:rsid w:val="00C41664"/>
    <w:rsid w:val="00C50276"/>
    <w:rsid w:val="00C7004A"/>
    <w:rsid w:val="00C76B07"/>
    <w:rsid w:val="00CB499C"/>
    <w:rsid w:val="00CC430A"/>
    <w:rsid w:val="00CE077D"/>
    <w:rsid w:val="00CE1A95"/>
    <w:rsid w:val="00D06021"/>
    <w:rsid w:val="00D42ECA"/>
    <w:rsid w:val="00D57D50"/>
    <w:rsid w:val="00D8284D"/>
    <w:rsid w:val="00D8461B"/>
    <w:rsid w:val="00DA3C12"/>
    <w:rsid w:val="00DC627C"/>
    <w:rsid w:val="00DD6108"/>
    <w:rsid w:val="00DE11A2"/>
    <w:rsid w:val="00DF4619"/>
    <w:rsid w:val="00E23001"/>
    <w:rsid w:val="00E36603"/>
    <w:rsid w:val="00E4436A"/>
    <w:rsid w:val="00EA2584"/>
    <w:rsid w:val="00EB21F8"/>
    <w:rsid w:val="00ED1155"/>
    <w:rsid w:val="00ED7085"/>
    <w:rsid w:val="00EF31F5"/>
    <w:rsid w:val="00F01A5E"/>
    <w:rsid w:val="00F073DA"/>
    <w:rsid w:val="00F13E1F"/>
    <w:rsid w:val="00F30F48"/>
    <w:rsid w:val="00F50148"/>
    <w:rsid w:val="00F75360"/>
    <w:rsid w:val="00FA007C"/>
    <w:rsid w:val="00FB3A45"/>
    <w:rsid w:val="00FB4E8F"/>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AA0C"/>
  <w15:docId w15:val="{F90860A8-2616-41A2-BDFF-63A9024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D8461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822626674">
      <w:bodyDiv w:val="1"/>
      <w:marLeft w:val="0"/>
      <w:marRight w:val="0"/>
      <w:marTop w:val="0"/>
      <w:marBottom w:val="0"/>
      <w:divBdr>
        <w:top w:val="none" w:sz="0" w:space="0" w:color="auto"/>
        <w:left w:val="none" w:sz="0" w:space="0" w:color="auto"/>
        <w:bottom w:val="none" w:sz="0" w:space="0" w:color="auto"/>
        <w:right w:val="none" w:sz="0" w:space="0" w:color="auto"/>
      </w:divBdr>
    </w:div>
    <w:div w:id="906375461">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71606255">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can01.safelinks.protection.outlook.com/?url=https%3A%2F%2Fwww.lclibrary.ca%2Fen%2Flearn%2Fearly-learning.aspx&amp;data=04%7C01%7CKathy.Myers%40lkdsb.net%7C9c93327041184f96647908d87a769a83%7C4bbfe989df0e4ac2afefb0fc99677a10%7C0%7C0%7C637393997095728916%7CUnknown%7CTWFpbGZsb3d8eyJWIjoiMC4wLjAwMDAiLCJQIjoiV2luMzIiLCJBTiI6Ik1haWwiLCJXVCI6Mn0%3D%7C1000&amp;sdata=q%2BaBMRbBV5VW6eFAbT%2FIPz7C1O%2FaS43o3JQQhp19mwQ%3D&amp;reserve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D48C7F-E245-4D19-BFD5-FCA257688CC2}"/>
</file>

<file path=customXml/itemProps2.xml><?xml version="1.0" encoding="utf-8"?>
<ds:datastoreItem xmlns:ds="http://schemas.openxmlformats.org/officeDocument/2006/customXml" ds:itemID="{3A62D657-6A89-455E-9055-60F50094EFBE}"/>
</file>

<file path=customXml/itemProps3.xml><?xml version="1.0" encoding="utf-8"?>
<ds:datastoreItem xmlns:ds="http://schemas.openxmlformats.org/officeDocument/2006/customXml" ds:itemID="{3995E4EB-3666-478F-BDC8-353F0E32416B}"/>
</file>

<file path=customXml/itemProps4.xml><?xml version="1.0" encoding="utf-8"?>
<ds:datastoreItem xmlns:ds="http://schemas.openxmlformats.org/officeDocument/2006/customXml" ds:itemID="{F7BCA19E-5446-47F6-B4FE-E9BAC550519E}"/>
</file>

<file path=docProps/app.xml><?xml version="1.0" encoding="utf-8"?>
<Properties xmlns="http://schemas.openxmlformats.org/officeDocument/2006/extended-properties" xmlns:vt="http://schemas.openxmlformats.org/officeDocument/2006/docPropsVTypes">
  <Template>Normal</Template>
  <TotalTime>13</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4</cp:revision>
  <cp:lastPrinted>2017-09-05T17:42:00Z</cp:lastPrinted>
  <dcterms:created xsi:type="dcterms:W3CDTF">2020-11-20T15:56:00Z</dcterms:created>
  <dcterms:modified xsi:type="dcterms:W3CDTF">2020-11-30T15:53:00Z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