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4"/>
        <w:gridCol w:w="2265"/>
        <w:gridCol w:w="2981"/>
      </w:tblGrid>
      <w:tr w:rsidR="000B006A" w:rsidRPr="000B006A" w14:paraId="1F676672" w14:textId="77777777" w:rsidTr="00DB31BE">
        <w:trPr>
          <w:trHeight w:val="1710"/>
          <w:tblHeader/>
        </w:trPr>
        <w:tc>
          <w:tcPr>
            <w:tcW w:w="4114" w:type="dxa"/>
            <w:vAlign w:val="center"/>
            <w:hideMark/>
          </w:tcPr>
          <w:p w14:paraId="67947082" w14:textId="77777777" w:rsidR="000B006A" w:rsidRPr="000B006A" w:rsidRDefault="000B006A" w:rsidP="000B006A">
            <w:pPr>
              <w:spacing w:after="100" w:afterAutospacing="1"/>
              <w:contextualSpacing/>
              <w:rPr>
                <w:rFonts w:asciiTheme="majorHAnsi" w:eastAsiaTheme="majorEastAsia" w:hAnsiTheme="majorHAnsi" w:cstheme="majorBidi"/>
                <w:b/>
                <w:bCs/>
                <w:i/>
                <w:color w:val="993300"/>
                <w:spacing w:val="5"/>
                <w:kern w:val="28"/>
                <w:sz w:val="56"/>
                <w:szCs w:val="56"/>
              </w:rPr>
            </w:pPr>
            <w:bookmarkStart w:id="0" w:name="_GoBack"/>
            <w:bookmarkEnd w:id="0"/>
            <w:r w:rsidRPr="000B006A">
              <w:rPr>
                <w:rFonts w:asciiTheme="majorHAnsi" w:eastAsiaTheme="majorEastAsia" w:hAnsiTheme="majorHAnsi" w:cstheme="majorBidi"/>
                <w:b/>
                <w:bCs/>
                <w:i/>
                <w:color w:val="993300"/>
                <w:spacing w:val="5"/>
                <w:kern w:val="28"/>
                <w:sz w:val="56"/>
                <w:szCs w:val="56"/>
              </w:rPr>
              <w:t>Colonel Cameron News</w:t>
            </w:r>
          </w:p>
        </w:tc>
        <w:tc>
          <w:tcPr>
            <w:tcW w:w="2265" w:type="dxa"/>
            <w:vAlign w:val="center"/>
          </w:tcPr>
          <w:p w14:paraId="44AD25A9" w14:textId="77777777" w:rsidR="000B006A" w:rsidRPr="000B006A" w:rsidRDefault="000B006A" w:rsidP="000B006A">
            <w:pPr>
              <w:rPr>
                <w:rFonts w:ascii="Arial (W1)" w:hAnsi="Arial (W1)" w:cs="Arial"/>
                <w:sz w:val="18"/>
                <w:szCs w:val="18"/>
              </w:rPr>
            </w:pPr>
            <w:r w:rsidRPr="000B006A">
              <w:rPr>
                <w:rFonts w:ascii="Arial (W1)" w:hAnsi="Arial (W1)" w:cs="Arial"/>
                <w:sz w:val="18"/>
                <w:szCs w:val="18"/>
              </w:rPr>
              <w:t xml:space="preserve">Principal ~ </w:t>
            </w:r>
            <w:proofErr w:type="spellStart"/>
            <w:r w:rsidRPr="000B006A">
              <w:rPr>
                <w:rFonts w:ascii="Arial (W1)" w:hAnsi="Arial (W1)" w:cs="Arial"/>
                <w:sz w:val="18"/>
                <w:szCs w:val="18"/>
              </w:rPr>
              <w:t>Mrs</w:t>
            </w:r>
            <w:proofErr w:type="spellEnd"/>
            <w:r w:rsidRPr="000B006A">
              <w:rPr>
                <w:rFonts w:ascii="Arial (W1)" w:hAnsi="Arial (W1)" w:cs="Arial"/>
                <w:sz w:val="18"/>
                <w:szCs w:val="18"/>
              </w:rPr>
              <w:t xml:space="preserve"> K. Myers</w:t>
            </w:r>
          </w:p>
          <w:p w14:paraId="418A9697" w14:textId="77777777" w:rsidR="000B006A" w:rsidRPr="000B006A" w:rsidRDefault="000B006A" w:rsidP="000B006A">
            <w:pPr>
              <w:rPr>
                <w:rFonts w:ascii="Arial (W1)" w:hAnsi="Arial (W1)" w:cs="Arial"/>
                <w:sz w:val="18"/>
                <w:szCs w:val="18"/>
              </w:rPr>
            </w:pPr>
            <w:r w:rsidRPr="000B006A">
              <w:rPr>
                <w:rFonts w:ascii="Arial (W1)" w:hAnsi="Arial (W1)" w:cs="Arial"/>
                <w:sz w:val="18"/>
                <w:szCs w:val="18"/>
              </w:rPr>
              <w:t>Secretary ~ Ms. S. Codling</w:t>
            </w:r>
          </w:p>
          <w:p w14:paraId="7CC002A8" w14:textId="77777777" w:rsidR="000B006A" w:rsidRPr="000B006A" w:rsidRDefault="000B006A" w:rsidP="000B006A">
            <w:pPr>
              <w:jc w:val="center"/>
              <w:rPr>
                <w:rFonts w:ascii="Arial (W1)" w:hAnsi="Arial (W1)" w:cs="Arial"/>
                <w:sz w:val="18"/>
                <w:szCs w:val="18"/>
              </w:rPr>
            </w:pPr>
          </w:p>
          <w:p w14:paraId="6D32E522" w14:textId="77777777" w:rsidR="000B006A" w:rsidRPr="000B006A" w:rsidRDefault="000B006A" w:rsidP="000B006A">
            <w:pPr>
              <w:jc w:val="center"/>
              <w:rPr>
                <w:rFonts w:ascii="Arial (W1)" w:hAnsi="Arial (W1)" w:cs="Arial"/>
                <w:sz w:val="18"/>
                <w:szCs w:val="18"/>
              </w:rPr>
            </w:pPr>
            <w:r w:rsidRPr="000B006A">
              <w:rPr>
                <w:rFonts w:ascii="Arial (W1)" w:hAnsi="Arial (W1)" w:cs="Arial"/>
                <w:sz w:val="18"/>
                <w:szCs w:val="18"/>
              </w:rPr>
              <w:t>Tel: 519-862-1116</w:t>
            </w:r>
          </w:p>
          <w:p w14:paraId="548D3E2A" w14:textId="77777777" w:rsidR="000B006A" w:rsidRPr="000B006A" w:rsidRDefault="000B006A" w:rsidP="000B006A">
            <w:pPr>
              <w:jc w:val="center"/>
              <w:rPr>
                <w:rFonts w:ascii="Arial (W1)" w:hAnsi="Arial (W1)" w:cs="Arial"/>
                <w:sz w:val="18"/>
                <w:szCs w:val="18"/>
              </w:rPr>
            </w:pPr>
            <w:r w:rsidRPr="000B006A">
              <w:rPr>
                <w:rFonts w:ascii="Arial (W1)" w:hAnsi="Arial (W1)" w:cs="Arial"/>
                <w:sz w:val="18"/>
                <w:szCs w:val="18"/>
              </w:rPr>
              <w:t>Fax: 519-862-4655</w:t>
            </w:r>
          </w:p>
          <w:p w14:paraId="4996B1FD" w14:textId="77777777" w:rsidR="000B006A" w:rsidRPr="000B006A" w:rsidRDefault="000B006A" w:rsidP="000B006A">
            <w:pPr>
              <w:jc w:val="center"/>
              <w:rPr>
                <w:rFonts w:ascii="Arial (W1)" w:hAnsi="Arial (W1)" w:cs="Arial"/>
                <w:sz w:val="18"/>
                <w:szCs w:val="18"/>
              </w:rPr>
            </w:pPr>
          </w:p>
        </w:tc>
        <w:tc>
          <w:tcPr>
            <w:tcW w:w="2981" w:type="dxa"/>
            <w:hideMark/>
          </w:tcPr>
          <w:p w14:paraId="353723DB" w14:textId="77777777" w:rsidR="000B006A" w:rsidRPr="000B006A" w:rsidRDefault="000B006A" w:rsidP="000B006A">
            <w:pPr>
              <w:rPr>
                <w:rFonts w:ascii="Arial (W1)" w:hAnsi="Arial (W1)" w:cs="Arial"/>
                <w:szCs w:val="24"/>
              </w:rPr>
            </w:pPr>
            <w:r w:rsidRPr="000B006A">
              <w:rPr>
                <w:rFonts w:ascii="Arial (W1)" w:hAnsi="Arial (W1)" w:cs="Arial"/>
                <w:noProof/>
                <w:szCs w:val="24"/>
              </w:rPr>
              <w:drawing>
                <wp:inline distT="0" distB="0" distL="0" distR="0" wp14:anchorId="18946F41" wp14:editId="117CC969">
                  <wp:extent cx="1590675" cy="11715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71575"/>
                          </a:xfrm>
                          <a:prstGeom prst="rect">
                            <a:avLst/>
                          </a:prstGeom>
                          <a:noFill/>
                          <a:ln>
                            <a:noFill/>
                          </a:ln>
                        </pic:spPr>
                      </pic:pic>
                    </a:graphicData>
                  </a:graphic>
                </wp:inline>
              </w:drawing>
            </w:r>
          </w:p>
        </w:tc>
      </w:tr>
    </w:tbl>
    <w:p w14:paraId="5CD1EDBE" w14:textId="5E3C68C8" w:rsidR="000B006A" w:rsidRPr="000B006A" w:rsidRDefault="000B006A" w:rsidP="000B006A">
      <w:pPr>
        <w:widowControl w:val="0"/>
        <w:spacing w:after="0" w:line="240" w:lineRule="auto"/>
        <w:rPr>
          <w:rFonts w:ascii="Arial (W1)" w:eastAsia="Times New Roman" w:hAnsi="Arial (W1)" w:cs="Arial"/>
          <w:b/>
          <w:bCs/>
          <w:sz w:val="24"/>
          <w:szCs w:val="24"/>
        </w:rPr>
      </w:pPr>
      <w:r>
        <w:rPr>
          <w:rFonts w:ascii="Arial (W1)" w:eastAsia="Times New Roman" w:hAnsi="Arial (W1)" w:cs="Arial"/>
          <w:b/>
          <w:bCs/>
          <w:sz w:val="24"/>
          <w:szCs w:val="24"/>
        </w:rPr>
        <w:t>March</w:t>
      </w:r>
      <w:r w:rsidRPr="000B006A">
        <w:rPr>
          <w:rFonts w:ascii="Arial (W1)" w:eastAsia="Times New Roman" w:hAnsi="Arial (W1)" w:cs="Arial"/>
          <w:b/>
          <w:bCs/>
          <w:sz w:val="24"/>
          <w:szCs w:val="24"/>
        </w:rPr>
        <w:t xml:space="preserve"> 2022</w:t>
      </w:r>
    </w:p>
    <w:p w14:paraId="7C9A730D" w14:textId="77777777" w:rsidR="000B006A" w:rsidRPr="000B006A" w:rsidRDefault="000B006A" w:rsidP="000B006A">
      <w:pPr>
        <w:widowControl w:val="0"/>
        <w:spacing w:after="0" w:line="240" w:lineRule="auto"/>
        <w:rPr>
          <w:rFonts w:ascii="Arial (W1)" w:eastAsia="Times New Roman" w:hAnsi="Arial (W1)" w:cs="Arial"/>
          <w:b/>
          <w:bCs/>
          <w:color w:val="833C0B" w:themeColor="accent2" w:themeShade="80"/>
          <w:sz w:val="28"/>
          <w:szCs w:val="28"/>
        </w:rPr>
      </w:pPr>
      <w:r w:rsidRPr="000B006A">
        <w:rPr>
          <w:rFonts w:ascii="Arial (W1)" w:eastAsia="Times New Roman" w:hAnsi="Arial (W1)" w:cs="Arial"/>
          <w:b/>
          <w:bCs/>
          <w:color w:val="833C0B" w:themeColor="accent2" w:themeShade="80"/>
          <w:sz w:val="28"/>
          <w:szCs w:val="28"/>
        </w:rPr>
        <w:t>School Screening</w:t>
      </w:r>
    </w:p>
    <w:p w14:paraId="4C3CC28B" w14:textId="77777777" w:rsidR="000B006A" w:rsidRPr="000B006A" w:rsidRDefault="000B006A" w:rsidP="000B006A">
      <w:pPr>
        <w:spacing w:after="0" w:line="240" w:lineRule="auto"/>
        <w:rPr>
          <w:rFonts w:ascii="Arial (W1)" w:eastAsia="Times New Roman" w:hAnsi="Arial (W1)" w:cs="Arial"/>
          <w:szCs w:val="24"/>
        </w:rPr>
      </w:pPr>
      <w:r w:rsidRPr="000B006A">
        <w:rPr>
          <w:rFonts w:ascii="Arial (W1)" w:eastAsia="Times New Roman" w:hAnsi="Arial (W1)" w:cs="Arial"/>
          <w:szCs w:val="24"/>
        </w:rPr>
        <w:t xml:space="preserve">Please continue to use the online screening tool each day for your child before they come to school. A link to the screener is available on the board website. </w:t>
      </w:r>
      <w:r w:rsidRPr="000B006A">
        <w:rPr>
          <w:rFonts w:ascii="Arial (W1)" w:eastAsia="Times New Roman" w:hAnsi="Arial (W1)" w:cs="Arial"/>
          <w:b/>
          <w:bCs/>
          <w:i/>
          <w:iCs/>
          <w:color w:val="ED7D31" w:themeColor="accent2"/>
          <w:szCs w:val="24"/>
        </w:rPr>
        <w:t>Please note that if one child is waiting for the results of a COVID test or if one child fails the screener then none of the children in the family are to attend</w:t>
      </w:r>
      <w:r w:rsidRPr="000B006A">
        <w:rPr>
          <w:rFonts w:ascii="Arial (W1)" w:eastAsia="Times New Roman" w:hAnsi="Arial (W1)" w:cs="Arial"/>
          <w:b/>
          <w:bCs/>
          <w:color w:val="ED7D31" w:themeColor="accent2"/>
          <w:szCs w:val="24"/>
        </w:rPr>
        <w:t>.</w:t>
      </w:r>
      <w:r w:rsidRPr="000B006A">
        <w:rPr>
          <w:rFonts w:ascii="Arial (W1)" w:eastAsia="Times New Roman" w:hAnsi="Arial (W1)" w:cs="Arial"/>
          <w:color w:val="ED7D31" w:themeColor="accent2"/>
          <w:szCs w:val="24"/>
        </w:rPr>
        <w:t xml:space="preserve"> </w:t>
      </w:r>
      <w:r w:rsidRPr="000B006A">
        <w:rPr>
          <w:rFonts w:ascii="Arial (W1)" w:eastAsia="Times New Roman" w:hAnsi="Arial (W1)" w:cs="Arial"/>
          <w:szCs w:val="24"/>
        </w:rPr>
        <w:t xml:space="preserve">We want to do our part to ensure the safety of everyone at Colonel Cameron. </w:t>
      </w:r>
    </w:p>
    <w:p w14:paraId="52001C0C" w14:textId="77777777" w:rsidR="000B006A" w:rsidRPr="000B006A" w:rsidRDefault="000B006A" w:rsidP="000B006A">
      <w:pPr>
        <w:spacing w:after="0" w:line="240" w:lineRule="auto"/>
        <w:rPr>
          <w:rFonts w:ascii="Arial (W1)" w:eastAsia="Times New Roman" w:hAnsi="Arial (W1)" w:cs="Arial"/>
          <w:szCs w:val="24"/>
        </w:rPr>
      </w:pPr>
    </w:p>
    <w:p w14:paraId="6940D21F" w14:textId="77777777" w:rsidR="000B006A" w:rsidRPr="000B006A" w:rsidRDefault="000B006A" w:rsidP="000B006A">
      <w:pPr>
        <w:autoSpaceDE w:val="0"/>
        <w:autoSpaceDN w:val="0"/>
        <w:adjustRightInd w:val="0"/>
        <w:spacing w:after="0" w:line="240" w:lineRule="auto"/>
        <w:rPr>
          <w:rFonts w:ascii="Arial" w:hAnsi="Arial" w:cs="Arial"/>
          <w:b/>
          <w:bCs/>
          <w:color w:val="833C0B" w:themeColor="accent2" w:themeShade="80"/>
          <w:sz w:val="28"/>
          <w:szCs w:val="28"/>
        </w:rPr>
      </w:pPr>
      <w:r w:rsidRPr="000B006A">
        <w:rPr>
          <w:rFonts w:ascii="Arial" w:hAnsi="Arial" w:cs="Arial"/>
          <w:b/>
          <w:bCs/>
          <w:color w:val="833C0B" w:themeColor="accent2" w:themeShade="80"/>
          <w:sz w:val="28"/>
          <w:szCs w:val="28"/>
        </w:rPr>
        <w:t>Kindergarten Registration</w:t>
      </w:r>
    </w:p>
    <w:p w14:paraId="76C9E053" w14:textId="77777777" w:rsidR="000B006A" w:rsidRPr="000B006A" w:rsidRDefault="000B006A" w:rsidP="000B006A">
      <w:pPr>
        <w:autoSpaceDE w:val="0"/>
        <w:autoSpaceDN w:val="0"/>
        <w:adjustRightInd w:val="0"/>
        <w:spacing w:after="0" w:line="240" w:lineRule="auto"/>
        <w:rPr>
          <w:rFonts w:ascii="Arial" w:hAnsi="Arial" w:cs="Arial"/>
          <w:sz w:val="20"/>
          <w:szCs w:val="20"/>
        </w:rPr>
      </w:pPr>
      <w:r w:rsidRPr="000B006A">
        <w:rPr>
          <w:rFonts w:ascii="Arial" w:hAnsi="Arial" w:cs="Arial"/>
          <w:sz w:val="20"/>
          <w:szCs w:val="20"/>
        </w:rPr>
        <w:t>Did you, or do you know someone that missed our January Kindergarten Registration? It’s not too late. Follow the steps below to register. We will be hosting opportunities for the children to come and visit in April and again in June.</w:t>
      </w:r>
    </w:p>
    <w:p w14:paraId="39AFD407" w14:textId="77777777" w:rsidR="000B006A" w:rsidRPr="000B006A" w:rsidRDefault="000B006A" w:rsidP="000B006A">
      <w:pPr>
        <w:autoSpaceDE w:val="0"/>
        <w:autoSpaceDN w:val="0"/>
        <w:adjustRightInd w:val="0"/>
        <w:spacing w:after="0" w:line="240" w:lineRule="auto"/>
        <w:rPr>
          <w:rFonts w:ascii="Calibri" w:hAnsi="Calibri" w:cs="Calibri"/>
          <w:color w:val="000000"/>
        </w:rPr>
      </w:pPr>
      <w:r w:rsidRPr="000B006A">
        <w:rPr>
          <w:rFonts w:ascii="Arial" w:hAnsi="Arial" w:cs="Arial"/>
          <w:color w:val="000000"/>
        </w:rPr>
        <w:t>Registering your child for kindergarten is as easy as 1, 2, 3</w:t>
      </w:r>
      <w:r w:rsidRPr="000B006A">
        <w:rPr>
          <w:rFonts w:ascii="Calibri" w:hAnsi="Calibri" w:cs="Calibri"/>
          <w:color w:val="000000"/>
        </w:rPr>
        <w:t xml:space="preserve">. </w:t>
      </w:r>
    </w:p>
    <w:p w14:paraId="2965DE65" w14:textId="77777777" w:rsidR="000B006A" w:rsidRPr="000B006A" w:rsidRDefault="000B006A" w:rsidP="000B006A">
      <w:pPr>
        <w:shd w:val="clear" w:color="auto" w:fill="FFFFFF"/>
        <w:spacing w:after="0" w:line="240" w:lineRule="auto"/>
        <w:rPr>
          <w:rFonts w:ascii="Arial" w:eastAsia="Times New Roman" w:hAnsi="Arial" w:cs="Arial"/>
          <w:color w:val="444444"/>
          <w:sz w:val="21"/>
          <w:szCs w:val="21"/>
        </w:rPr>
      </w:pPr>
      <w:r w:rsidRPr="000B006A">
        <w:rPr>
          <w:rFonts w:ascii="Arial" w:eastAsia="Times New Roman" w:hAnsi="Arial" w:cs="Arial"/>
          <w:b/>
          <w:bCs/>
          <w:color w:val="444444"/>
          <w:sz w:val="21"/>
          <w:szCs w:val="21"/>
        </w:rPr>
        <w:t>Follow the steps below to register a student in JK to Grade 8 who is new to LKDSB.</w:t>
      </w:r>
    </w:p>
    <w:p w14:paraId="441197F7" w14:textId="77777777" w:rsidR="000B006A" w:rsidRPr="000B006A" w:rsidRDefault="006851AF" w:rsidP="000B006A">
      <w:pPr>
        <w:numPr>
          <w:ilvl w:val="0"/>
          <w:numId w:val="1"/>
        </w:numPr>
        <w:shd w:val="clear" w:color="auto" w:fill="FFFFFF"/>
        <w:spacing w:after="0" w:line="240" w:lineRule="auto"/>
        <w:rPr>
          <w:rFonts w:ascii="Arial" w:eastAsia="Times New Roman" w:hAnsi="Arial" w:cs="Arial"/>
          <w:color w:val="444444"/>
          <w:sz w:val="21"/>
          <w:szCs w:val="21"/>
        </w:rPr>
      </w:pPr>
      <w:hyperlink r:id="rId6" w:tgtFrame="_blank" w:history="1">
        <w:r w:rsidR="000B006A" w:rsidRPr="000B006A">
          <w:rPr>
            <w:rFonts w:ascii="Arial (W1)" w:eastAsia="Times New Roman" w:hAnsi="Arial (W1)" w:cs="Arial"/>
            <w:color w:val="05688F"/>
            <w:sz w:val="21"/>
            <w:szCs w:val="21"/>
            <w:u w:val="single"/>
          </w:rPr>
          <w:t>Click here to find your local Public School and check on Bussing</w:t>
        </w:r>
      </w:hyperlink>
    </w:p>
    <w:p w14:paraId="71FFBF4F" w14:textId="77777777" w:rsidR="000B006A" w:rsidRPr="000B006A" w:rsidRDefault="000B006A" w:rsidP="000B006A">
      <w:pPr>
        <w:numPr>
          <w:ilvl w:val="0"/>
          <w:numId w:val="1"/>
        </w:numPr>
        <w:shd w:val="clear" w:color="auto" w:fill="FFFFFF"/>
        <w:spacing w:after="0" w:line="240" w:lineRule="auto"/>
        <w:rPr>
          <w:rFonts w:ascii="Arial" w:eastAsia="Times New Roman" w:hAnsi="Arial" w:cs="Arial"/>
          <w:color w:val="444444"/>
          <w:sz w:val="21"/>
          <w:szCs w:val="21"/>
        </w:rPr>
      </w:pPr>
      <w:r w:rsidRPr="000B006A">
        <w:rPr>
          <w:rFonts w:ascii="Arial" w:eastAsia="Times New Roman" w:hAnsi="Arial" w:cs="Arial"/>
          <w:color w:val="444444"/>
          <w:sz w:val="21"/>
          <w:szCs w:val="21"/>
        </w:rPr>
        <w:t>Sign up for an LKDSB Parent/Guardian account in our secure Aspen Student Information System and follow the steps to register an Elementary student who is NEW to LKDSB. </w:t>
      </w:r>
      <w:r w:rsidRPr="000B006A">
        <w:rPr>
          <w:rFonts w:ascii="Arial" w:eastAsia="Times New Roman" w:hAnsi="Arial" w:cs="Arial"/>
          <w:b/>
          <w:bCs/>
          <w:color w:val="444444"/>
          <w:sz w:val="21"/>
          <w:szCs w:val="21"/>
        </w:rPr>
        <w:t>This account is meant to be created by a Parent/Guardian.</w:t>
      </w:r>
      <w:r w:rsidRPr="000B006A">
        <w:rPr>
          <w:rFonts w:ascii="Arial" w:eastAsia="Times New Roman" w:hAnsi="Arial" w:cs="Arial"/>
          <w:color w:val="444444"/>
          <w:sz w:val="21"/>
          <w:szCs w:val="21"/>
        </w:rPr>
        <w:t> A valid e-mail address is required to verify your identity when requesting an account.</w:t>
      </w:r>
      <w:r w:rsidRPr="000B006A">
        <w:rPr>
          <w:rFonts w:ascii="Arial" w:eastAsia="Times New Roman" w:hAnsi="Arial" w:cs="Arial"/>
          <w:color w:val="444444"/>
          <w:sz w:val="21"/>
          <w:szCs w:val="21"/>
        </w:rPr>
        <w:br/>
      </w:r>
      <w:hyperlink r:id="rId7" w:tgtFrame="_blank" w:history="1">
        <w:r w:rsidRPr="000B006A">
          <w:rPr>
            <w:rFonts w:ascii="Arial (W1)" w:eastAsia="Times New Roman" w:hAnsi="Arial (W1)" w:cs="Arial"/>
            <w:color w:val="05688F"/>
            <w:sz w:val="21"/>
            <w:szCs w:val="21"/>
            <w:u w:val="single"/>
          </w:rPr>
          <w:t>Click here for instructions on how to create an LKDSB - Aspen account</w:t>
        </w:r>
      </w:hyperlink>
      <w:r w:rsidRPr="000B006A">
        <w:rPr>
          <w:rFonts w:ascii="Arial" w:eastAsia="Times New Roman" w:hAnsi="Arial" w:cs="Arial"/>
          <w:color w:val="444444"/>
          <w:sz w:val="21"/>
          <w:szCs w:val="21"/>
        </w:rPr>
        <w:t>. Once the account is created, you will be able to login to the LKDSB Online Registration process.</w:t>
      </w:r>
      <w:r w:rsidRPr="000B006A">
        <w:rPr>
          <w:rFonts w:ascii="Arial" w:eastAsia="Times New Roman" w:hAnsi="Arial" w:cs="Arial"/>
          <w:color w:val="444444"/>
          <w:sz w:val="21"/>
          <w:szCs w:val="21"/>
        </w:rPr>
        <w:br/>
      </w:r>
      <w:hyperlink r:id="rId8" w:tgtFrame="_blank" w:history="1">
        <w:r w:rsidRPr="000B006A">
          <w:rPr>
            <w:rFonts w:ascii="Arial (W1)" w:eastAsia="Times New Roman" w:hAnsi="Arial (W1)" w:cs="Arial"/>
            <w:color w:val="05688F"/>
            <w:sz w:val="21"/>
            <w:szCs w:val="21"/>
            <w:u w:val="single"/>
          </w:rPr>
          <w:t>Click here to Login to LKDSB - Aspen or to Request an LKDSB - Aspen account to register your child</w:t>
        </w:r>
      </w:hyperlink>
      <w:r w:rsidRPr="000B006A">
        <w:rPr>
          <w:rFonts w:ascii="Arial" w:eastAsia="Times New Roman" w:hAnsi="Arial" w:cs="Arial"/>
          <w:color w:val="444444"/>
          <w:sz w:val="21"/>
          <w:szCs w:val="21"/>
        </w:rPr>
        <w:br/>
        <w:t>Call the school to make an appointment to visit your school to meet our caring staff and complete the registration process.</w:t>
      </w:r>
    </w:p>
    <w:p w14:paraId="7B5B3F11" w14:textId="77777777" w:rsidR="000B006A" w:rsidRPr="000B006A" w:rsidRDefault="000B006A" w:rsidP="000B006A">
      <w:pPr>
        <w:shd w:val="clear" w:color="auto" w:fill="FFFFFF"/>
        <w:spacing w:after="0" w:line="240" w:lineRule="auto"/>
        <w:ind w:left="720"/>
        <w:contextualSpacing/>
        <w:rPr>
          <w:rFonts w:ascii="Arial" w:eastAsia="Times New Roman" w:hAnsi="Arial" w:cs="Arial"/>
          <w:color w:val="444444"/>
          <w:sz w:val="21"/>
          <w:szCs w:val="21"/>
        </w:rPr>
      </w:pPr>
      <w:r w:rsidRPr="000B006A">
        <w:rPr>
          <w:rFonts w:ascii="Arial" w:eastAsia="Times New Roman" w:hAnsi="Arial" w:cs="Arial"/>
          <w:b/>
          <w:bCs/>
          <w:color w:val="444444"/>
          <w:sz w:val="21"/>
          <w:szCs w:val="21"/>
        </w:rPr>
        <w:t>To complete your registration, remember to bring:</w:t>
      </w:r>
    </w:p>
    <w:p w14:paraId="768F7BAA" w14:textId="77777777" w:rsidR="000B006A" w:rsidRPr="000B006A" w:rsidRDefault="000B006A" w:rsidP="000B006A">
      <w:pPr>
        <w:numPr>
          <w:ilvl w:val="1"/>
          <w:numId w:val="1"/>
        </w:numPr>
        <w:shd w:val="clear" w:color="auto" w:fill="FFFFFF"/>
        <w:spacing w:after="0" w:line="240" w:lineRule="auto"/>
        <w:rPr>
          <w:rFonts w:ascii="Arial" w:eastAsia="Times New Roman" w:hAnsi="Arial" w:cs="Arial"/>
          <w:color w:val="444444"/>
          <w:sz w:val="21"/>
          <w:szCs w:val="21"/>
        </w:rPr>
      </w:pPr>
      <w:r w:rsidRPr="000B006A">
        <w:rPr>
          <w:rFonts w:ascii="Arial" w:eastAsia="Times New Roman" w:hAnsi="Arial" w:cs="Arial"/>
          <w:b/>
          <w:bCs/>
          <w:color w:val="444444"/>
          <w:sz w:val="21"/>
          <w:szCs w:val="21"/>
        </w:rPr>
        <w:t>Birth certificate or proof of Canadian Citizenship or Residency Status </w:t>
      </w:r>
      <w:r w:rsidRPr="000B006A">
        <w:rPr>
          <w:rFonts w:ascii="Arial" w:eastAsia="Times New Roman" w:hAnsi="Arial" w:cs="Arial"/>
          <w:color w:val="444444"/>
          <w:sz w:val="21"/>
          <w:szCs w:val="21"/>
        </w:rPr>
        <w:t>(if appropriate)</w:t>
      </w:r>
    </w:p>
    <w:p w14:paraId="798818C6" w14:textId="77777777" w:rsidR="000B006A" w:rsidRPr="000B006A" w:rsidRDefault="000B006A" w:rsidP="000B006A">
      <w:pPr>
        <w:numPr>
          <w:ilvl w:val="1"/>
          <w:numId w:val="1"/>
        </w:numPr>
        <w:shd w:val="clear" w:color="auto" w:fill="FFFFFF"/>
        <w:spacing w:after="0" w:line="240" w:lineRule="auto"/>
        <w:rPr>
          <w:rFonts w:ascii="Arial" w:eastAsia="Times New Roman" w:hAnsi="Arial" w:cs="Arial"/>
          <w:color w:val="444444"/>
          <w:sz w:val="21"/>
          <w:szCs w:val="21"/>
        </w:rPr>
      </w:pPr>
      <w:r w:rsidRPr="000B006A">
        <w:rPr>
          <w:rFonts w:ascii="Arial" w:eastAsia="Times New Roman" w:hAnsi="Arial" w:cs="Arial"/>
          <w:b/>
          <w:bCs/>
          <w:color w:val="444444"/>
          <w:sz w:val="21"/>
          <w:szCs w:val="21"/>
        </w:rPr>
        <w:t>Proof of Residency</w:t>
      </w:r>
      <w:r w:rsidRPr="000B006A">
        <w:rPr>
          <w:rFonts w:ascii="Arial" w:eastAsia="Times New Roman" w:hAnsi="Arial" w:cs="Arial"/>
          <w:color w:val="444444"/>
          <w:sz w:val="21"/>
          <w:szCs w:val="21"/>
        </w:rPr>
        <w:t> (e.g. utility or tax bill, a lease/rental agreement, a proof of ownership, landline phone bill, etc.)</w:t>
      </w:r>
    </w:p>
    <w:p w14:paraId="752B530C" w14:textId="77777777" w:rsidR="000B006A" w:rsidRPr="000B006A" w:rsidRDefault="000B006A" w:rsidP="000B006A">
      <w:pPr>
        <w:numPr>
          <w:ilvl w:val="1"/>
          <w:numId w:val="1"/>
        </w:numPr>
        <w:shd w:val="clear" w:color="auto" w:fill="FFFFFF"/>
        <w:spacing w:after="0" w:line="240" w:lineRule="auto"/>
        <w:rPr>
          <w:rFonts w:ascii="Arial" w:eastAsia="Times New Roman" w:hAnsi="Arial" w:cs="Arial"/>
          <w:color w:val="444444"/>
          <w:sz w:val="21"/>
          <w:szCs w:val="21"/>
        </w:rPr>
      </w:pPr>
      <w:r w:rsidRPr="000B006A">
        <w:rPr>
          <w:rFonts w:ascii="Arial" w:eastAsia="Times New Roman" w:hAnsi="Arial" w:cs="Arial"/>
          <w:b/>
          <w:bCs/>
          <w:color w:val="444444"/>
          <w:sz w:val="21"/>
          <w:szCs w:val="21"/>
        </w:rPr>
        <w:t>Parent contact information</w:t>
      </w:r>
      <w:r w:rsidRPr="000B006A">
        <w:rPr>
          <w:rFonts w:ascii="Arial" w:eastAsia="Times New Roman" w:hAnsi="Arial" w:cs="Arial"/>
          <w:color w:val="444444"/>
          <w:sz w:val="21"/>
          <w:szCs w:val="21"/>
        </w:rPr>
        <w:t>, work and home phone, e-mail</w:t>
      </w:r>
    </w:p>
    <w:p w14:paraId="1A1DDB96" w14:textId="77777777" w:rsidR="000B006A" w:rsidRPr="000B006A" w:rsidRDefault="000B006A" w:rsidP="000B006A">
      <w:pPr>
        <w:numPr>
          <w:ilvl w:val="1"/>
          <w:numId w:val="1"/>
        </w:numPr>
        <w:shd w:val="clear" w:color="auto" w:fill="FFFFFF"/>
        <w:spacing w:after="0" w:line="240" w:lineRule="auto"/>
        <w:rPr>
          <w:rFonts w:ascii="Arial" w:eastAsia="Times New Roman" w:hAnsi="Arial" w:cs="Arial"/>
          <w:color w:val="444444"/>
          <w:sz w:val="21"/>
          <w:szCs w:val="21"/>
        </w:rPr>
      </w:pPr>
      <w:r w:rsidRPr="000B006A">
        <w:rPr>
          <w:rFonts w:ascii="Arial" w:eastAsia="Times New Roman" w:hAnsi="Arial" w:cs="Arial"/>
          <w:b/>
          <w:bCs/>
          <w:color w:val="444444"/>
          <w:sz w:val="21"/>
          <w:szCs w:val="21"/>
        </w:rPr>
        <w:t>Emergency contact information</w:t>
      </w:r>
    </w:p>
    <w:p w14:paraId="067DD673" w14:textId="77777777" w:rsidR="000B006A" w:rsidRPr="000B006A" w:rsidRDefault="000B006A" w:rsidP="000B006A">
      <w:pPr>
        <w:shd w:val="clear" w:color="auto" w:fill="FFFFFF"/>
        <w:spacing w:after="150" w:line="240" w:lineRule="auto"/>
        <w:ind w:left="720"/>
        <w:rPr>
          <w:rFonts w:ascii="Arial" w:eastAsia="Times New Roman" w:hAnsi="Arial" w:cs="Arial"/>
          <w:color w:val="444444"/>
          <w:sz w:val="21"/>
          <w:szCs w:val="21"/>
        </w:rPr>
      </w:pPr>
      <w:r w:rsidRPr="000B006A">
        <w:rPr>
          <w:rFonts w:ascii="Arial" w:eastAsia="Times New Roman" w:hAnsi="Arial" w:cs="Arial"/>
          <w:b/>
          <w:bCs/>
          <w:color w:val="444444"/>
          <w:sz w:val="21"/>
          <w:szCs w:val="21"/>
        </w:rPr>
        <w:t>Immunization Requirements - </w:t>
      </w:r>
      <w:r w:rsidRPr="000B006A">
        <w:rPr>
          <w:rFonts w:ascii="Arial" w:eastAsia="Times New Roman" w:hAnsi="Arial" w:cs="Arial"/>
          <w:color w:val="444444"/>
          <w:sz w:val="21"/>
          <w:szCs w:val="21"/>
        </w:rPr>
        <w:t>The Ministry of Education requires that every student have a complete and up-to-date immunization record on file with the local Health Unit in order to attend school. Contact </w:t>
      </w:r>
      <w:hyperlink r:id="rId9" w:history="1">
        <w:r w:rsidRPr="000B006A">
          <w:rPr>
            <w:rFonts w:ascii="Arial (W1)" w:eastAsia="Times New Roman" w:hAnsi="Arial (W1)" w:cs="Arial"/>
            <w:color w:val="05688F"/>
            <w:sz w:val="21"/>
            <w:szCs w:val="21"/>
            <w:u w:val="single"/>
          </w:rPr>
          <w:t>Chatham-Kent Public Health</w:t>
        </w:r>
      </w:hyperlink>
      <w:r w:rsidRPr="000B006A">
        <w:rPr>
          <w:rFonts w:ascii="Arial" w:eastAsia="Times New Roman" w:hAnsi="Arial" w:cs="Arial"/>
          <w:color w:val="444444"/>
          <w:sz w:val="21"/>
          <w:szCs w:val="21"/>
        </w:rPr>
        <w:t> or </w:t>
      </w:r>
      <w:hyperlink r:id="rId10" w:history="1">
        <w:r w:rsidRPr="000B006A">
          <w:rPr>
            <w:rFonts w:ascii="Arial (W1)" w:eastAsia="Times New Roman" w:hAnsi="Arial (W1)" w:cs="Arial"/>
            <w:color w:val="05688F"/>
            <w:sz w:val="21"/>
            <w:szCs w:val="21"/>
            <w:u w:val="single"/>
          </w:rPr>
          <w:t>Lambton Public Health</w:t>
        </w:r>
      </w:hyperlink>
      <w:r w:rsidRPr="000B006A">
        <w:rPr>
          <w:rFonts w:ascii="Arial" w:eastAsia="Times New Roman" w:hAnsi="Arial" w:cs="Arial"/>
          <w:color w:val="444444"/>
          <w:sz w:val="21"/>
          <w:szCs w:val="21"/>
        </w:rPr>
        <w:t> to ensure your immunization records are up-to-date.​</w:t>
      </w:r>
    </w:p>
    <w:p w14:paraId="24989BCC" w14:textId="77777777" w:rsidR="000B006A" w:rsidRPr="000B006A" w:rsidRDefault="000B006A" w:rsidP="000B006A">
      <w:pPr>
        <w:shd w:val="clear" w:color="auto" w:fill="FFFFFF"/>
        <w:spacing w:after="150" w:line="240" w:lineRule="auto"/>
        <w:ind w:left="720"/>
        <w:rPr>
          <w:rFonts w:ascii="Arial" w:eastAsia="Times New Roman" w:hAnsi="Arial" w:cs="Arial"/>
          <w:color w:val="444444"/>
          <w:sz w:val="21"/>
          <w:szCs w:val="21"/>
        </w:rPr>
      </w:pPr>
    </w:p>
    <w:p w14:paraId="46EAE2DD" w14:textId="77777777" w:rsidR="000B006A" w:rsidRPr="000B006A" w:rsidRDefault="000B006A" w:rsidP="000B006A">
      <w:pPr>
        <w:spacing w:after="0" w:line="240" w:lineRule="auto"/>
        <w:rPr>
          <w:rFonts w:ascii="Arial (W1)" w:eastAsia="Times New Roman" w:hAnsi="Arial (W1)" w:cs="Arial"/>
          <w:b/>
          <w:bCs/>
          <w:color w:val="833C0B" w:themeColor="accent2" w:themeShade="80"/>
          <w:sz w:val="28"/>
          <w:szCs w:val="28"/>
        </w:rPr>
      </w:pPr>
      <w:r w:rsidRPr="000B006A">
        <w:rPr>
          <w:rFonts w:ascii="Arial (W1)" w:eastAsia="Times New Roman" w:hAnsi="Arial (W1)" w:cs="Arial"/>
          <w:b/>
          <w:bCs/>
          <w:color w:val="833C0B" w:themeColor="accent2" w:themeShade="80"/>
          <w:sz w:val="28"/>
          <w:szCs w:val="28"/>
        </w:rPr>
        <w:t>Food Days</w:t>
      </w:r>
    </w:p>
    <w:p w14:paraId="3C0E10DA" w14:textId="609DBEDA" w:rsidR="000B006A" w:rsidRDefault="000B006A" w:rsidP="000B006A">
      <w:pPr>
        <w:spacing w:after="0" w:line="240" w:lineRule="auto"/>
        <w:rPr>
          <w:rFonts w:ascii="Arial (W1)" w:eastAsia="Times New Roman" w:hAnsi="Arial (W1)" w:cs="Arial"/>
        </w:rPr>
      </w:pPr>
      <w:r w:rsidRPr="000B006A">
        <w:rPr>
          <w:rFonts w:ascii="Arial (W1)" w:eastAsia="Times New Roman" w:hAnsi="Arial (W1)" w:cs="Arial"/>
        </w:rPr>
        <w:t xml:space="preserve">Food days are </w:t>
      </w:r>
      <w:r>
        <w:rPr>
          <w:rFonts w:ascii="Arial (W1)" w:eastAsia="Times New Roman" w:hAnsi="Arial (W1)" w:cs="Arial"/>
        </w:rPr>
        <w:t>starting up again. Our first food day will be Boston Pizza on March 11</w:t>
      </w:r>
      <w:r w:rsidRPr="000B006A">
        <w:rPr>
          <w:rFonts w:ascii="Arial (W1)" w:eastAsia="Times New Roman" w:hAnsi="Arial (W1)" w:cs="Arial"/>
          <w:vertAlign w:val="superscript"/>
        </w:rPr>
        <w:t>th</w:t>
      </w:r>
      <w:r>
        <w:rPr>
          <w:rFonts w:ascii="Arial (W1)" w:eastAsia="Times New Roman" w:hAnsi="Arial (W1)" w:cs="Arial"/>
        </w:rPr>
        <w:t>. Orders are available through School Cash online.</w:t>
      </w:r>
    </w:p>
    <w:p w14:paraId="1EAF9AFF" w14:textId="77777777" w:rsidR="000B006A" w:rsidRPr="000B006A" w:rsidRDefault="000B006A" w:rsidP="000B006A">
      <w:pPr>
        <w:spacing w:after="0" w:line="240" w:lineRule="auto"/>
        <w:rPr>
          <w:rFonts w:ascii="Arial (W1)" w:eastAsia="Times New Roman" w:hAnsi="Arial (W1)" w:cs="Arial"/>
          <w:szCs w:val="24"/>
          <w:lang w:val="en-CA"/>
        </w:rPr>
      </w:pPr>
    </w:p>
    <w:p w14:paraId="02A94980" w14:textId="77777777" w:rsidR="000B006A" w:rsidRPr="000B006A" w:rsidRDefault="000B006A" w:rsidP="000B006A">
      <w:pPr>
        <w:spacing w:after="0" w:line="240" w:lineRule="auto"/>
        <w:rPr>
          <w:rFonts w:ascii="Arial (W1)" w:eastAsia="Times New Roman" w:hAnsi="Arial (W1)" w:cs="Arial"/>
          <w:szCs w:val="24"/>
          <w:lang w:val="en-CA"/>
        </w:rPr>
      </w:pPr>
    </w:p>
    <w:p w14:paraId="33755FDC" w14:textId="77777777" w:rsidR="000B006A" w:rsidRPr="000B006A" w:rsidRDefault="000B006A" w:rsidP="000B006A">
      <w:pPr>
        <w:spacing w:after="0" w:line="240" w:lineRule="auto"/>
        <w:rPr>
          <w:rFonts w:ascii="Arial (W1)" w:eastAsia="Times New Roman" w:hAnsi="Arial (W1)" w:cs="Arial"/>
          <w:b/>
          <w:bCs/>
          <w:color w:val="833C0B" w:themeColor="accent2" w:themeShade="80"/>
          <w:sz w:val="28"/>
          <w:szCs w:val="28"/>
        </w:rPr>
      </w:pPr>
      <w:r w:rsidRPr="000B006A">
        <w:rPr>
          <w:rFonts w:ascii="Arial (W1)" w:eastAsia="Times New Roman" w:hAnsi="Arial (W1)" w:cs="Arial"/>
          <w:b/>
          <w:bCs/>
          <w:color w:val="833C0B" w:themeColor="accent2" w:themeShade="80"/>
          <w:sz w:val="28"/>
          <w:szCs w:val="28"/>
        </w:rPr>
        <w:lastRenderedPageBreak/>
        <w:t>Parent Council</w:t>
      </w:r>
    </w:p>
    <w:p w14:paraId="38EB42C8" w14:textId="05A08063" w:rsidR="000B006A" w:rsidRPr="000B006A" w:rsidRDefault="000B006A" w:rsidP="000B006A">
      <w:pPr>
        <w:spacing w:after="0" w:line="240" w:lineRule="auto"/>
        <w:rPr>
          <w:rFonts w:ascii="Arial (W1)" w:eastAsia="Times New Roman" w:hAnsi="Arial (W1)" w:cs="Arial"/>
          <w:szCs w:val="24"/>
        </w:rPr>
      </w:pPr>
      <w:r w:rsidRPr="000B006A">
        <w:rPr>
          <w:rFonts w:ascii="Arial (W1)" w:eastAsia="Times New Roman" w:hAnsi="Arial (W1)" w:cs="Arial"/>
          <w:szCs w:val="24"/>
        </w:rPr>
        <w:t xml:space="preserve">Our next Parent Council meeting will be </w:t>
      </w:r>
      <w:r>
        <w:rPr>
          <w:rFonts w:ascii="Arial (W1)" w:eastAsia="Times New Roman" w:hAnsi="Arial (W1)" w:cs="Arial"/>
          <w:szCs w:val="24"/>
        </w:rPr>
        <w:t>May 9</w:t>
      </w:r>
      <w:r w:rsidRPr="000B006A">
        <w:rPr>
          <w:rFonts w:ascii="Arial (W1)" w:eastAsia="Times New Roman" w:hAnsi="Arial (W1)" w:cs="Arial"/>
          <w:szCs w:val="24"/>
        </w:rPr>
        <w:t xml:space="preserve">, 2022. Please let the office know if you would like to be invited to the Google Meet. </w:t>
      </w:r>
      <w:r>
        <w:rPr>
          <w:rFonts w:ascii="Arial (W1)" w:eastAsia="Times New Roman" w:hAnsi="Arial (W1)" w:cs="Arial"/>
          <w:szCs w:val="24"/>
        </w:rPr>
        <w:t>Parent Council has the McMillan’s Cookie/Muffin Mix Fundraiser on the go. The orders should be returned to the school by March 8. Late April will see the start of an Epicure Fundraiser. Watch for more information coming!</w:t>
      </w:r>
    </w:p>
    <w:p w14:paraId="346DC48E" w14:textId="77777777" w:rsidR="000B006A" w:rsidRPr="000B006A" w:rsidRDefault="000B006A" w:rsidP="000B006A">
      <w:pPr>
        <w:spacing w:after="0" w:line="240" w:lineRule="auto"/>
        <w:rPr>
          <w:rFonts w:ascii="Arial (W1)" w:eastAsia="Times New Roman" w:hAnsi="Arial (W1)" w:cs="Arial"/>
          <w:szCs w:val="24"/>
        </w:rPr>
      </w:pPr>
    </w:p>
    <w:p w14:paraId="721A4384" w14:textId="77777777" w:rsidR="000B006A" w:rsidRPr="000B006A" w:rsidRDefault="000B006A" w:rsidP="000B006A">
      <w:pPr>
        <w:keepNext/>
        <w:spacing w:before="120" w:after="120" w:line="240" w:lineRule="auto"/>
        <w:outlineLvl w:val="0"/>
        <w:rPr>
          <w:rFonts w:ascii="Arial" w:eastAsia="Times New Roman" w:hAnsi="Arial" w:cs="Arial"/>
          <w:b/>
          <w:bCs/>
          <w:color w:val="993300"/>
          <w:sz w:val="28"/>
          <w:szCs w:val="24"/>
        </w:rPr>
      </w:pPr>
      <w:r w:rsidRPr="000B006A">
        <w:rPr>
          <w:rFonts w:ascii="Arial" w:eastAsia="Times New Roman" w:hAnsi="Arial" w:cs="Arial"/>
          <w:b/>
          <w:bCs/>
          <w:color w:val="993300"/>
          <w:sz w:val="28"/>
          <w:szCs w:val="24"/>
        </w:rPr>
        <w:t>Important Up-coming Dates:</w:t>
      </w:r>
    </w:p>
    <w:p w14:paraId="100350FB" w14:textId="6A467590" w:rsidR="0039628C" w:rsidRPr="0039628C" w:rsidRDefault="0039628C" w:rsidP="000B006A">
      <w:pPr>
        <w:widowControl w:val="0"/>
        <w:spacing w:after="0" w:line="240" w:lineRule="auto"/>
        <w:rPr>
          <w:rFonts w:ascii="Arial (W1)" w:eastAsia="Times New Roman" w:hAnsi="Arial (W1)" w:cs="Arial"/>
          <w:b/>
          <w:bCs/>
          <w:szCs w:val="24"/>
        </w:rPr>
      </w:pPr>
      <w:r w:rsidRPr="0039628C">
        <w:rPr>
          <w:rFonts w:ascii="Arial (W1)" w:eastAsia="Times New Roman" w:hAnsi="Arial (W1)" w:cs="Arial"/>
          <w:b/>
          <w:bCs/>
          <w:szCs w:val="24"/>
        </w:rPr>
        <w:t xml:space="preserve">March 4 – </w:t>
      </w:r>
      <w:proofErr w:type="spellStart"/>
      <w:r w:rsidRPr="0039628C">
        <w:rPr>
          <w:rFonts w:ascii="Arial (W1)" w:eastAsia="Times New Roman" w:hAnsi="Arial (W1)" w:cs="Arial"/>
          <w:b/>
          <w:bCs/>
          <w:szCs w:val="24"/>
        </w:rPr>
        <w:t>Colour</w:t>
      </w:r>
      <w:proofErr w:type="spellEnd"/>
      <w:r w:rsidRPr="0039628C">
        <w:rPr>
          <w:rFonts w:ascii="Arial (W1)" w:eastAsia="Times New Roman" w:hAnsi="Arial (W1)" w:cs="Arial"/>
          <w:b/>
          <w:bCs/>
          <w:szCs w:val="24"/>
        </w:rPr>
        <w:t xml:space="preserve"> House Day</w:t>
      </w:r>
    </w:p>
    <w:p w14:paraId="2C1900FC" w14:textId="6FD0424F" w:rsidR="0039628C" w:rsidRPr="0039628C" w:rsidRDefault="0039628C" w:rsidP="000B006A">
      <w:pPr>
        <w:widowControl w:val="0"/>
        <w:spacing w:after="0" w:line="240" w:lineRule="auto"/>
        <w:rPr>
          <w:rFonts w:ascii="Arial (W1)" w:eastAsia="Times New Roman" w:hAnsi="Arial (W1)" w:cs="Arial"/>
          <w:b/>
          <w:bCs/>
          <w:szCs w:val="24"/>
        </w:rPr>
      </w:pPr>
      <w:r w:rsidRPr="0039628C">
        <w:rPr>
          <w:rFonts w:ascii="Arial (W1)" w:eastAsia="Times New Roman" w:hAnsi="Arial (W1)" w:cs="Arial"/>
          <w:b/>
          <w:bCs/>
          <w:szCs w:val="24"/>
        </w:rPr>
        <w:t>March 11 – Boston Pizza Lunch</w:t>
      </w:r>
    </w:p>
    <w:p w14:paraId="56124A5A" w14:textId="238CD04E" w:rsidR="000B006A" w:rsidRPr="0039628C" w:rsidRDefault="000B006A" w:rsidP="000B006A">
      <w:pPr>
        <w:widowControl w:val="0"/>
        <w:spacing w:after="0" w:line="240" w:lineRule="auto"/>
        <w:rPr>
          <w:rFonts w:ascii="Arial (W1)" w:eastAsia="Times New Roman" w:hAnsi="Arial (W1)" w:cs="Arial"/>
          <w:b/>
          <w:bCs/>
          <w:szCs w:val="24"/>
        </w:rPr>
      </w:pPr>
      <w:r w:rsidRPr="000B006A">
        <w:rPr>
          <w:rFonts w:ascii="Arial (W1)" w:eastAsia="Times New Roman" w:hAnsi="Arial (W1)" w:cs="Arial"/>
          <w:b/>
          <w:bCs/>
          <w:szCs w:val="24"/>
        </w:rPr>
        <w:t>March 14-18 March Break</w:t>
      </w:r>
    </w:p>
    <w:p w14:paraId="6C2000B2" w14:textId="397CC562" w:rsidR="0039628C" w:rsidRPr="0039628C" w:rsidRDefault="0039628C" w:rsidP="000B006A">
      <w:pPr>
        <w:widowControl w:val="0"/>
        <w:spacing w:after="0" w:line="240" w:lineRule="auto"/>
        <w:rPr>
          <w:rFonts w:ascii="Arial (W1)" w:eastAsia="Times New Roman" w:hAnsi="Arial (W1)" w:cs="Arial"/>
          <w:b/>
          <w:bCs/>
          <w:szCs w:val="24"/>
        </w:rPr>
      </w:pPr>
      <w:r w:rsidRPr="0039628C">
        <w:rPr>
          <w:rFonts w:ascii="Arial (W1)" w:eastAsia="Times New Roman" w:hAnsi="Arial (W1)" w:cs="Arial"/>
          <w:b/>
          <w:bCs/>
          <w:szCs w:val="24"/>
        </w:rPr>
        <w:t>March 25 – Spring is Here! Wear something green or with flowers on it.</w:t>
      </w:r>
    </w:p>
    <w:p w14:paraId="02AD198C" w14:textId="6DC4858C" w:rsidR="0039628C" w:rsidRPr="000B006A" w:rsidRDefault="005A1280" w:rsidP="000B006A">
      <w:pPr>
        <w:widowControl w:val="0"/>
        <w:spacing w:after="0" w:line="240" w:lineRule="auto"/>
        <w:rPr>
          <w:rFonts w:ascii="Arial (W1)" w:eastAsia="Times New Roman" w:hAnsi="Arial (W1)" w:cs="Arial"/>
          <w:b/>
          <w:bCs/>
          <w:szCs w:val="24"/>
        </w:rPr>
      </w:pPr>
      <w:r>
        <w:rPr>
          <w:noProof/>
        </w:rPr>
        <w:drawing>
          <wp:anchor distT="0" distB="0" distL="114300" distR="114300" simplePos="0" relativeHeight="251658240" behindDoc="0" locked="0" layoutInCell="1" allowOverlap="1" wp14:anchorId="3569DD91" wp14:editId="55C13326">
            <wp:simplePos x="0" y="0"/>
            <wp:positionH relativeFrom="margin">
              <wp:align>right</wp:align>
            </wp:positionH>
            <wp:positionV relativeFrom="paragraph">
              <wp:posOffset>266700</wp:posOffset>
            </wp:positionV>
            <wp:extent cx="2720340" cy="2084070"/>
            <wp:effectExtent l="0" t="0" r="3810" b="0"/>
            <wp:wrapThrough wrapText="bothSides">
              <wp:wrapPolygon edited="0">
                <wp:start x="0" y="0"/>
                <wp:lineTo x="0" y="21324"/>
                <wp:lineTo x="21479" y="21324"/>
                <wp:lineTo x="21479" y="0"/>
                <wp:lineTo x="0" y="0"/>
              </wp:wrapPolygon>
            </wp:wrapThrough>
            <wp:docPr id="3" name="Picture 3" descr="March 2021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2021 Calend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0340"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28C" w:rsidRPr="0039628C">
        <w:rPr>
          <w:rFonts w:ascii="Arial (W1)" w:eastAsia="Times New Roman" w:hAnsi="Arial (W1)" w:cs="Arial"/>
          <w:b/>
          <w:bCs/>
          <w:szCs w:val="24"/>
        </w:rPr>
        <w:t xml:space="preserve">April 1 – April Fool’s Mixed up </w:t>
      </w:r>
      <w:proofErr w:type="spellStart"/>
      <w:r w:rsidR="0039628C" w:rsidRPr="0039628C">
        <w:rPr>
          <w:rFonts w:ascii="Arial (W1)" w:eastAsia="Times New Roman" w:hAnsi="Arial (W1)" w:cs="Arial"/>
          <w:b/>
          <w:bCs/>
          <w:szCs w:val="24"/>
        </w:rPr>
        <w:t>Colour</w:t>
      </w:r>
      <w:proofErr w:type="spellEnd"/>
      <w:r w:rsidR="0039628C" w:rsidRPr="0039628C">
        <w:rPr>
          <w:rFonts w:ascii="Arial (W1)" w:eastAsia="Times New Roman" w:hAnsi="Arial (W1)" w:cs="Arial"/>
          <w:b/>
          <w:bCs/>
          <w:szCs w:val="24"/>
        </w:rPr>
        <w:t xml:space="preserve"> House day. Wear another </w:t>
      </w:r>
      <w:proofErr w:type="spellStart"/>
      <w:r w:rsidR="0039628C" w:rsidRPr="0039628C">
        <w:rPr>
          <w:rFonts w:ascii="Arial (W1)" w:eastAsia="Times New Roman" w:hAnsi="Arial (W1)" w:cs="Arial"/>
          <w:b/>
          <w:bCs/>
          <w:szCs w:val="24"/>
        </w:rPr>
        <w:t>colour</w:t>
      </w:r>
      <w:proofErr w:type="spellEnd"/>
      <w:r w:rsidR="0039628C" w:rsidRPr="0039628C">
        <w:rPr>
          <w:rFonts w:ascii="Arial (W1)" w:eastAsia="Times New Roman" w:hAnsi="Arial (W1)" w:cs="Arial"/>
          <w:b/>
          <w:bCs/>
          <w:szCs w:val="24"/>
        </w:rPr>
        <w:t xml:space="preserve"> house </w:t>
      </w:r>
      <w:proofErr w:type="spellStart"/>
      <w:r w:rsidR="0039628C" w:rsidRPr="0039628C">
        <w:rPr>
          <w:rFonts w:ascii="Arial (W1)" w:eastAsia="Times New Roman" w:hAnsi="Arial (W1)" w:cs="Arial"/>
          <w:b/>
          <w:bCs/>
          <w:szCs w:val="24"/>
        </w:rPr>
        <w:t>colour</w:t>
      </w:r>
      <w:proofErr w:type="spellEnd"/>
      <w:r w:rsidR="0039628C" w:rsidRPr="0039628C">
        <w:rPr>
          <w:rFonts w:ascii="Arial (W1)" w:eastAsia="Times New Roman" w:hAnsi="Arial (W1)" w:cs="Arial"/>
          <w:b/>
          <w:bCs/>
          <w:szCs w:val="24"/>
        </w:rPr>
        <w:t xml:space="preserve"> to get points for your </w:t>
      </w:r>
      <w:proofErr w:type="spellStart"/>
      <w:r w:rsidR="0039628C" w:rsidRPr="0039628C">
        <w:rPr>
          <w:rFonts w:ascii="Arial (W1)" w:eastAsia="Times New Roman" w:hAnsi="Arial (W1)" w:cs="Arial"/>
          <w:b/>
          <w:bCs/>
          <w:szCs w:val="24"/>
        </w:rPr>
        <w:t>colour</w:t>
      </w:r>
      <w:proofErr w:type="spellEnd"/>
      <w:r w:rsidR="0039628C" w:rsidRPr="0039628C">
        <w:rPr>
          <w:rFonts w:ascii="Arial (W1)" w:eastAsia="Times New Roman" w:hAnsi="Arial (W1)" w:cs="Arial"/>
          <w:b/>
          <w:bCs/>
          <w:szCs w:val="24"/>
        </w:rPr>
        <w:t xml:space="preserve"> house.</w:t>
      </w:r>
    </w:p>
    <w:p w14:paraId="16BB45CD" w14:textId="06B8CABA"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April 15- Good Friday (No School)</w:t>
      </w:r>
    </w:p>
    <w:p w14:paraId="29717A8D" w14:textId="66B2A082"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April 18 – Easter Monday (No School)</w:t>
      </w:r>
      <w:r w:rsidR="005A1280" w:rsidRPr="005A1280">
        <w:rPr>
          <w:noProof/>
        </w:rPr>
        <w:t xml:space="preserve"> </w:t>
      </w:r>
    </w:p>
    <w:p w14:paraId="01774C17" w14:textId="77777777"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May 23 – Victoria Day (No School)</w:t>
      </w:r>
    </w:p>
    <w:p w14:paraId="58AED22A" w14:textId="77777777"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June 10 – PA Day</w:t>
      </w:r>
    </w:p>
    <w:p w14:paraId="45C17DDC" w14:textId="77777777"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June 21 – Native Solidarity Day</w:t>
      </w:r>
    </w:p>
    <w:p w14:paraId="2B0635BE" w14:textId="77777777"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June 28 – Last day of School</w:t>
      </w:r>
    </w:p>
    <w:p w14:paraId="2848852E" w14:textId="77777777" w:rsidR="000B006A" w:rsidRPr="000B006A" w:rsidRDefault="000B006A" w:rsidP="000B006A">
      <w:pPr>
        <w:widowControl w:val="0"/>
        <w:spacing w:after="0" w:line="240" w:lineRule="auto"/>
        <w:rPr>
          <w:rFonts w:ascii="Arial (W1)" w:eastAsia="Times New Roman" w:hAnsi="Arial (W1)" w:cs="Arial"/>
          <w:szCs w:val="24"/>
        </w:rPr>
      </w:pPr>
      <w:r w:rsidRPr="000B006A">
        <w:rPr>
          <w:rFonts w:ascii="Arial (W1)" w:eastAsia="Times New Roman" w:hAnsi="Arial (W1)" w:cs="Arial"/>
          <w:szCs w:val="24"/>
        </w:rPr>
        <w:t>June 29 – PA Day</w:t>
      </w:r>
    </w:p>
    <w:p w14:paraId="0129F04F" w14:textId="21A00094" w:rsidR="000B006A" w:rsidRDefault="000B006A" w:rsidP="000B006A">
      <w:pPr>
        <w:widowControl w:val="0"/>
        <w:spacing w:after="0" w:line="240" w:lineRule="auto"/>
        <w:rPr>
          <w:rFonts w:ascii="Arial (W1)" w:eastAsia="Times New Roman" w:hAnsi="Arial (W1)" w:cs="Arial"/>
          <w:szCs w:val="24"/>
        </w:rPr>
      </w:pPr>
    </w:p>
    <w:p w14:paraId="1242E0DF" w14:textId="2AB979D8" w:rsidR="003C35C4" w:rsidRDefault="003C35C4" w:rsidP="000B006A">
      <w:pPr>
        <w:widowControl w:val="0"/>
        <w:spacing w:after="0" w:line="240" w:lineRule="auto"/>
        <w:rPr>
          <w:rFonts w:ascii="Arial (W1)" w:eastAsia="Times New Roman" w:hAnsi="Arial (W1)" w:cs="Arial"/>
          <w:szCs w:val="24"/>
        </w:rPr>
      </w:pPr>
    </w:p>
    <w:p w14:paraId="28841B1A" w14:textId="6F1080CB" w:rsidR="003C35C4" w:rsidRDefault="003C35C4" w:rsidP="000B006A">
      <w:pPr>
        <w:widowControl w:val="0"/>
        <w:spacing w:after="0" w:line="240" w:lineRule="auto"/>
        <w:rPr>
          <w:rFonts w:ascii="Arial (W1)" w:eastAsia="Times New Roman" w:hAnsi="Arial (W1)" w:cs="Arial"/>
          <w:szCs w:val="24"/>
        </w:rPr>
      </w:pPr>
    </w:p>
    <w:p w14:paraId="6729EF78" w14:textId="4ED4B505" w:rsidR="003C35C4" w:rsidRDefault="003C35C4" w:rsidP="000B006A">
      <w:pPr>
        <w:widowControl w:val="0"/>
        <w:spacing w:after="0" w:line="240" w:lineRule="auto"/>
        <w:rPr>
          <w:rFonts w:ascii="Arial (W1)" w:eastAsia="Times New Roman" w:hAnsi="Arial (W1)" w:cs="Arial"/>
          <w:szCs w:val="24"/>
        </w:rPr>
      </w:pPr>
    </w:p>
    <w:p w14:paraId="51316645" w14:textId="77777777" w:rsidR="003C35C4" w:rsidRDefault="003C35C4" w:rsidP="000B006A">
      <w:pPr>
        <w:widowControl w:val="0"/>
        <w:spacing w:after="0" w:line="240" w:lineRule="auto"/>
        <w:rPr>
          <w:rFonts w:ascii="Arial (W1)" w:eastAsia="Times New Roman" w:hAnsi="Arial (W1)" w:cs="Arial"/>
          <w:szCs w:val="24"/>
        </w:rPr>
      </w:pPr>
    </w:p>
    <w:p w14:paraId="6CFFD59C" w14:textId="10E8758C" w:rsidR="0031140B" w:rsidRPr="008857E0" w:rsidRDefault="0031140B" w:rsidP="000B006A">
      <w:pPr>
        <w:widowControl w:val="0"/>
        <w:spacing w:after="0" w:line="240" w:lineRule="auto"/>
        <w:rPr>
          <w:rFonts w:ascii="Arial (W1)" w:eastAsia="Times New Roman" w:hAnsi="Arial (W1)" w:cs="Arial"/>
          <w:b/>
          <w:bCs/>
          <w:color w:val="833C0B" w:themeColor="accent2" w:themeShade="80"/>
          <w:sz w:val="28"/>
          <w:szCs w:val="28"/>
        </w:rPr>
      </w:pPr>
      <w:r w:rsidRPr="008857E0">
        <w:rPr>
          <w:rFonts w:ascii="Arial (W1)" w:eastAsia="Times New Roman" w:hAnsi="Arial (W1)" w:cs="Arial"/>
          <w:b/>
          <w:bCs/>
          <w:color w:val="833C0B" w:themeColor="accent2" w:themeShade="80"/>
          <w:sz w:val="28"/>
          <w:szCs w:val="28"/>
        </w:rPr>
        <w:t>Home Help</w:t>
      </w:r>
    </w:p>
    <w:p w14:paraId="40F2284B" w14:textId="1C5BC7C6" w:rsidR="0031140B" w:rsidRPr="008857E0" w:rsidRDefault="0031140B" w:rsidP="007161B9">
      <w:pPr>
        <w:widowControl w:val="0"/>
        <w:spacing w:after="0" w:line="240" w:lineRule="auto"/>
        <w:rPr>
          <w:rFonts w:ascii="Arial" w:eastAsia="Times New Roman" w:hAnsi="Arial" w:cs="Arial"/>
        </w:rPr>
      </w:pPr>
      <w:r w:rsidRPr="008857E0">
        <w:rPr>
          <w:rFonts w:ascii="Arial" w:eastAsia="Times New Roman" w:hAnsi="Arial" w:cs="Arial"/>
        </w:rPr>
        <w:t>Here are some games to help deve</w:t>
      </w:r>
      <w:r w:rsidR="00D364A9" w:rsidRPr="008857E0">
        <w:rPr>
          <w:rFonts w:ascii="Arial" w:eastAsia="Times New Roman" w:hAnsi="Arial" w:cs="Arial"/>
        </w:rPr>
        <w:t>lop executive functioning skills:</w:t>
      </w:r>
    </w:p>
    <w:p w14:paraId="44037D70" w14:textId="77777777" w:rsidR="007161B9" w:rsidRDefault="007161B9" w:rsidP="007161B9">
      <w:pPr>
        <w:shd w:val="clear" w:color="auto" w:fill="FFFFFF"/>
        <w:spacing w:after="0" w:line="240" w:lineRule="auto"/>
        <w:rPr>
          <w:rFonts w:ascii="Arial" w:eastAsia="Times New Roman" w:hAnsi="Arial" w:cs="Arial"/>
          <w:b/>
          <w:bCs/>
          <w:color w:val="444444"/>
        </w:rPr>
      </w:pPr>
    </w:p>
    <w:p w14:paraId="2169B907" w14:textId="77777777" w:rsidR="007161B9" w:rsidRDefault="007161B9" w:rsidP="007161B9">
      <w:pPr>
        <w:shd w:val="clear" w:color="auto" w:fill="FFFFFF"/>
        <w:spacing w:after="0" w:line="240" w:lineRule="auto"/>
        <w:rPr>
          <w:rFonts w:ascii="Arial" w:eastAsia="Times New Roman" w:hAnsi="Arial" w:cs="Arial"/>
          <w:b/>
          <w:bCs/>
          <w:color w:val="444444"/>
        </w:rPr>
      </w:pPr>
      <w:r>
        <w:rPr>
          <w:rFonts w:ascii="Arial" w:eastAsia="Times New Roman" w:hAnsi="Arial" w:cs="Arial"/>
          <w:b/>
          <w:bCs/>
          <w:color w:val="444444"/>
        </w:rPr>
        <w:t>BLURT</w:t>
      </w:r>
    </w:p>
    <w:p w14:paraId="76D97FF0" w14:textId="1A7C0069" w:rsidR="008857E0" w:rsidRDefault="008857E0" w:rsidP="007161B9">
      <w:pPr>
        <w:shd w:val="clear" w:color="auto" w:fill="FFFFFF"/>
        <w:spacing w:after="0" w:line="240" w:lineRule="auto"/>
        <w:rPr>
          <w:rFonts w:ascii="Arial" w:eastAsia="Times New Roman" w:hAnsi="Arial" w:cs="Arial"/>
          <w:color w:val="444444"/>
        </w:rPr>
      </w:pPr>
      <w:r w:rsidRPr="008857E0">
        <w:rPr>
          <w:rFonts w:ascii="Arial" w:eastAsia="Times New Roman" w:hAnsi="Arial" w:cs="Arial"/>
          <w:b/>
          <w:bCs/>
          <w:color w:val="444444"/>
        </w:rPr>
        <w:t>Skills</w:t>
      </w:r>
      <w:r w:rsidRPr="008857E0">
        <w:rPr>
          <w:rFonts w:ascii="Arial" w:eastAsia="Times New Roman" w:hAnsi="Arial" w:cs="Arial"/>
          <w:color w:val="444444"/>
        </w:rPr>
        <w:t>: self-control, metacognition</w:t>
      </w:r>
    </w:p>
    <w:p w14:paraId="22288307" w14:textId="77777777" w:rsidR="007161B9" w:rsidRPr="008857E0" w:rsidRDefault="007161B9" w:rsidP="007161B9">
      <w:pPr>
        <w:shd w:val="clear" w:color="auto" w:fill="FFFFFF"/>
        <w:spacing w:after="0" w:line="240" w:lineRule="auto"/>
        <w:rPr>
          <w:rFonts w:ascii="Arial" w:eastAsia="Times New Roman" w:hAnsi="Arial" w:cs="Arial"/>
          <w:color w:val="444444"/>
        </w:rPr>
      </w:pPr>
    </w:p>
    <w:p w14:paraId="110E0ACF" w14:textId="40C9D9E0" w:rsidR="008857E0" w:rsidRPr="008857E0" w:rsidRDefault="008857E0" w:rsidP="007161B9">
      <w:pPr>
        <w:shd w:val="clear" w:color="auto" w:fill="FFFFFF"/>
        <w:spacing w:after="0" w:line="240" w:lineRule="auto"/>
        <w:rPr>
          <w:rFonts w:ascii="Arial" w:eastAsia="Times New Roman" w:hAnsi="Arial" w:cs="Arial"/>
          <w:color w:val="444444"/>
        </w:rPr>
      </w:pPr>
      <w:r w:rsidRPr="008857E0">
        <w:rPr>
          <w:rFonts w:ascii="Arial" w:eastAsia="Times New Roman" w:hAnsi="Arial" w:cs="Arial"/>
          <w:b/>
          <w:bCs/>
          <w:color w:val="444444"/>
        </w:rPr>
        <w:t>How to Play</w:t>
      </w:r>
      <w:r w:rsidRPr="008857E0">
        <w:rPr>
          <w:rFonts w:ascii="Arial" w:eastAsia="Times New Roman" w:hAnsi="Arial" w:cs="Arial"/>
          <w:color w:val="444444"/>
        </w:rPr>
        <w:t xml:space="preserve">: In this game, the </w:t>
      </w:r>
      <w:r w:rsidR="00EB7E39">
        <w:rPr>
          <w:rFonts w:ascii="Arial" w:eastAsia="Times New Roman" w:hAnsi="Arial" w:cs="Arial"/>
          <w:color w:val="444444"/>
        </w:rPr>
        <w:t>parent</w:t>
      </w:r>
      <w:r w:rsidRPr="008857E0">
        <w:rPr>
          <w:rFonts w:ascii="Arial" w:eastAsia="Times New Roman" w:hAnsi="Arial" w:cs="Arial"/>
          <w:color w:val="444444"/>
        </w:rPr>
        <w:t xml:space="preserve"> reads a definition of a word and kids have to figure out the word itself. For example, a question might be, “What is a partially dried grape?” When the student answers “raisin”, they win that turn. </w:t>
      </w:r>
      <w:r w:rsidR="006C17D3">
        <w:rPr>
          <w:rFonts w:ascii="Arial" w:eastAsia="Times New Roman" w:hAnsi="Arial" w:cs="Arial"/>
          <w:color w:val="444444"/>
        </w:rPr>
        <w:t>If more than one child is playing at a time, r</w:t>
      </w:r>
      <w:r w:rsidRPr="008857E0">
        <w:rPr>
          <w:rFonts w:ascii="Arial" w:eastAsia="Times New Roman" w:hAnsi="Arial" w:cs="Arial"/>
          <w:color w:val="444444"/>
        </w:rPr>
        <w:t>ead the card and whoever “blurts” the answer first, wins. The idea is that only the kids playing can blurt out, and everyone else must have self-control, even if they know the answer. This is great for a review before a test!</w:t>
      </w:r>
    </w:p>
    <w:p w14:paraId="080BB234" w14:textId="438B746E" w:rsidR="00D364A9" w:rsidRDefault="00D364A9" w:rsidP="000B006A">
      <w:pPr>
        <w:widowControl w:val="0"/>
        <w:spacing w:after="0" w:line="240" w:lineRule="auto"/>
        <w:rPr>
          <w:rFonts w:ascii="Arial (W1)" w:eastAsia="Times New Roman" w:hAnsi="Arial (W1)" w:cs="Arial"/>
          <w:szCs w:val="24"/>
        </w:rPr>
      </w:pPr>
    </w:p>
    <w:p w14:paraId="580F4518" w14:textId="4D676D28" w:rsidR="006D2859" w:rsidRDefault="006D2859" w:rsidP="006D2859">
      <w:pPr>
        <w:shd w:val="clear" w:color="auto" w:fill="FFFFFF"/>
        <w:spacing w:after="0" w:line="240" w:lineRule="auto"/>
        <w:rPr>
          <w:rFonts w:ascii="Arial" w:eastAsia="Times New Roman" w:hAnsi="Arial" w:cs="Arial"/>
          <w:b/>
          <w:bCs/>
          <w:color w:val="444444"/>
        </w:rPr>
      </w:pPr>
      <w:r w:rsidRPr="006D2859">
        <w:rPr>
          <w:rFonts w:ascii="Arial" w:eastAsia="Times New Roman" w:hAnsi="Arial" w:cs="Arial"/>
          <w:b/>
          <w:bCs/>
          <w:color w:val="444444"/>
        </w:rPr>
        <w:t>SCRABBLE</w:t>
      </w:r>
    </w:p>
    <w:p w14:paraId="5CDA80DC" w14:textId="0171CE13" w:rsidR="006D2859" w:rsidRDefault="006D2859" w:rsidP="006D2859">
      <w:pPr>
        <w:shd w:val="clear" w:color="auto" w:fill="FFFFFF"/>
        <w:spacing w:after="0" w:line="240" w:lineRule="auto"/>
        <w:rPr>
          <w:rFonts w:ascii="Arial" w:eastAsia="Times New Roman" w:hAnsi="Arial" w:cs="Arial"/>
          <w:color w:val="444444"/>
        </w:rPr>
      </w:pPr>
      <w:r w:rsidRPr="006D2859">
        <w:rPr>
          <w:rFonts w:ascii="Arial" w:eastAsia="Times New Roman" w:hAnsi="Arial" w:cs="Arial"/>
          <w:b/>
          <w:bCs/>
          <w:color w:val="444444"/>
        </w:rPr>
        <w:t>Skills</w:t>
      </w:r>
      <w:r w:rsidRPr="006D2859">
        <w:rPr>
          <w:rFonts w:ascii="Arial" w:eastAsia="Times New Roman" w:hAnsi="Arial" w:cs="Arial"/>
          <w:color w:val="444444"/>
        </w:rPr>
        <w:t>: planning, organization</w:t>
      </w:r>
    </w:p>
    <w:p w14:paraId="05FB4E9A" w14:textId="77777777" w:rsidR="006D2859" w:rsidRPr="006D2859" w:rsidRDefault="006D2859" w:rsidP="006D2859">
      <w:pPr>
        <w:shd w:val="clear" w:color="auto" w:fill="FFFFFF"/>
        <w:spacing w:after="0" w:line="240" w:lineRule="auto"/>
        <w:rPr>
          <w:rFonts w:ascii="Arial" w:eastAsia="Times New Roman" w:hAnsi="Arial" w:cs="Arial"/>
          <w:color w:val="444444"/>
        </w:rPr>
      </w:pPr>
    </w:p>
    <w:p w14:paraId="458E5B47" w14:textId="1420F648" w:rsidR="006D2859" w:rsidRPr="006D2859" w:rsidRDefault="006D2859" w:rsidP="006D2859">
      <w:pPr>
        <w:shd w:val="clear" w:color="auto" w:fill="FFFFFF"/>
        <w:spacing w:after="0" w:line="240" w:lineRule="auto"/>
        <w:rPr>
          <w:rFonts w:ascii="Arial" w:eastAsia="Times New Roman" w:hAnsi="Arial" w:cs="Arial"/>
          <w:color w:val="444444"/>
        </w:rPr>
      </w:pPr>
      <w:r w:rsidRPr="006D2859">
        <w:rPr>
          <w:rFonts w:ascii="Arial" w:eastAsia="Times New Roman" w:hAnsi="Arial" w:cs="Arial"/>
          <w:b/>
          <w:bCs/>
          <w:color w:val="444444"/>
        </w:rPr>
        <w:t>How to Play</w:t>
      </w:r>
      <w:r w:rsidRPr="006D2859">
        <w:rPr>
          <w:rFonts w:ascii="Arial" w:eastAsia="Times New Roman" w:hAnsi="Arial" w:cs="Arial"/>
          <w:color w:val="444444"/>
        </w:rPr>
        <w:t xml:space="preserve">: In scrabble, kids use random letters to build words and keep score as they go. </w:t>
      </w:r>
      <w:r w:rsidR="00AD5CA2">
        <w:rPr>
          <w:rFonts w:ascii="Arial" w:eastAsia="Times New Roman" w:hAnsi="Arial" w:cs="Arial"/>
          <w:color w:val="444444"/>
        </w:rPr>
        <w:t xml:space="preserve">Play </w:t>
      </w:r>
      <w:r w:rsidRPr="006D2859">
        <w:rPr>
          <w:rFonts w:ascii="Arial" w:eastAsia="Times New Roman" w:hAnsi="Arial" w:cs="Arial"/>
          <w:color w:val="444444"/>
        </w:rPr>
        <w:t xml:space="preserve">in small groups and even partner kids together who may need extra support with spelling or language. Planning and organization is required because kids need to build off of </w:t>
      </w:r>
      <w:proofErr w:type="spellStart"/>
      <w:r w:rsidRPr="006D2859">
        <w:rPr>
          <w:rFonts w:ascii="Arial" w:eastAsia="Times New Roman" w:hAnsi="Arial" w:cs="Arial"/>
          <w:color w:val="444444"/>
        </w:rPr>
        <w:t>each others’</w:t>
      </w:r>
      <w:proofErr w:type="spellEnd"/>
      <w:r w:rsidRPr="006D2859">
        <w:rPr>
          <w:rFonts w:ascii="Arial" w:eastAsia="Times New Roman" w:hAnsi="Arial" w:cs="Arial"/>
          <w:color w:val="444444"/>
        </w:rPr>
        <w:t xml:space="preserve"> words as the game progresses. As an extension, have kids look up definitions to the words they create or use the word in a sentence before points are scored.</w:t>
      </w:r>
    </w:p>
    <w:p w14:paraId="44F10009" w14:textId="77777777" w:rsidR="00927C5D" w:rsidRDefault="00927C5D" w:rsidP="00927C5D">
      <w:pPr>
        <w:shd w:val="clear" w:color="auto" w:fill="FFFFFF"/>
        <w:spacing w:after="0" w:line="240" w:lineRule="auto"/>
        <w:rPr>
          <w:rFonts w:ascii="Arial" w:eastAsia="Times New Roman" w:hAnsi="Arial" w:cs="Arial"/>
          <w:b/>
          <w:bCs/>
          <w:color w:val="444444"/>
        </w:rPr>
      </w:pPr>
    </w:p>
    <w:p w14:paraId="57FE765A" w14:textId="77777777" w:rsidR="006D2859" w:rsidRPr="000B006A" w:rsidRDefault="006D2859" w:rsidP="00927C5D">
      <w:pPr>
        <w:widowControl w:val="0"/>
        <w:spacing w:after="0" w:line="240" w:lineRule="auto"/>
        <w:rPr>
          <w:rFonts w:ascii="Arial" w:eastAsia="Times New Roman" w:hAnsi="Arial" w:cs="Arial"/>
        </w:rPr>
      </w:pPr>
    </w:p>
    <w:sectPr w:rsidR="006D2859" w:rsidRPr="000B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0FF4"/>
    <w:multiLevelType w:val="multilevel"/>
    <w:tmpl w:val="56324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A"/>
    <w:rsid w:val="000B006A"/>
    <w:rsid w:val="00113931"/>
    <w:rsid w:val="0031140B"/>
    <w:rsid w:val="0039628C"/>
    <w:rsid w:val="003C35C4"/>
    <w:rsid w:val="005A1280"/>
    <w:rsid w:val="006851AF"/>
    <w:rsid w:val="006C17D3"/>
    <w:rsid w:val="006D2859"/>
    <w:rsid w:val="006D7250"/>
    <w:rsid w:val="007161B9"/>
    <w:rsid w:val="008857E0"/>
    <w:rsid w:val="0092358E"/>
    <w:rsid w:val="00927C5D"/>
    <w:rsid w:val="00985771"/>
    <w:rsid w:val="00AD5CA2"/>
    <w:rsid w:val="00D364A9"/>
    <w:rsid w:val="00EB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177D"/>
  <w15:chartTrackingRefBased/>
  <w15:docId w15:val="{3F461935-24F4-4049-81EB-95A4D03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0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lkdsb.myontarioedu.ca/aspen/logon.do?deploymentId%3Dlkdsbsis&amp;data=04%7c01%7cLance.Balkwill%40lkdsb.net%7c26e4b81195d048bf3c0208d9aeb9eb86%7c4bbfe989df0e4ac2afefb0fc99677a10%7c0%7c0%7c637732935816161134%7cUnknown%7cTWFpbGZsb3d8eyJWIjoiMC4wLjAwMDAiLCJQIjoiV2luMzIiLCJBTiI6Ik1haWwiLCJXVCI6Mn0%3D%7c3000&amp;sdata=BdLCBRvEgciSNVz7jp95P/pWzuRW8MtDlGQNhA7m3n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kdsb.net/Board/Registration/Documents/LKDSB%20OLR%20Parent%20Guardian%20Account%20creation.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lass.mybusplanner.ca/default"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can01.safelinks.protection.outlook.com/?url=https://lambtonpublichealth.ca/health-info/immunizations-vaccines-for-kids/&amp;data=04%7c01%7cLance.Balkwill%40lkdsb.net%7c531681f4ed78459b65d608d9a3c7a1fb%7c4bbfe989df0e4ac2afefb0fc99677a10%7c0%7c0%7c637720900082319351%7cUnknown%7cTWFpbGZsb3d8eyJWIjoiMC4wLjAwMDAiLCJQIjoiV2luMzIiLCJBTiI6Ik1haWwiLCJXVCI6Mn0%3D%7c1000&amp;sdata=5O7yUt8FPRLMEkbYyZwn5T8xAQdKxpaBVavPOduDCRI%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www.chatham-kent.ca/vaccination&amp;data=04%7c01%7cLance.Balkwill%40lkdsb.net%7c531681f4ed78459b65d608d9a3c7a1fb%7c4bbfe989df0e4ac2afefb0fc99677a10%7c0%7c0%7c637720900082319351%7cUnknown%7cTWFpbGZsb3d8eyJWIjoiMC4wLjAwMDAiLCJQIjoiV2luMzIiLCJBTiI6Ik1haWwiLCJXVCI6Mn0%3D%7c1000&amp;sdata=gZniP5Mu4T5hrLVF%2BJZZaf4VzsNwJkKq%2BleBiQn2NlQ%3D&amp;reserved=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4AFF7-96B6-4585-B2AC-6134D7A8BB64}"/>
</file>

<file path=customXml/itemProps2.xml><?xml version="1.0" encoding="utf-8"?>
<ds:datastoreItem xmlns:ds="http://schemas.openxmlformats.org/officeDocument/2006/customXml" ds:itemID="{13926B19-AC8D-4F5F-ADDB-A111553C3A2C}"/>
</file>

<file path=customXml/itemProps3.xml><?xml version="1.0" encoding="utf-8"?>
<ds:datastoreItem xmlns:ds="http://schemas.openxmlformats.org/officeDocument/2006/customXml" ds:itemID="{A514C170-6390-46E3-918E-0F3F79C64727}"/>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2022-02-28T19:00:00Z</dcterms:created>
  <dcterms:modified xsi:type="dcterms:W3CDTF">2022-02-28T19:00:00Z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