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4"/>
        <w:gridCol w:w="2265"/>
        <w:gridCol w:w="2981"/>
      </w:tblGrid>
      <w:tr w:rsidR="002661C4" w14:paraId="0F708DC2" w14:textId="77777777" w:rsidTr="002661C4">
        <w:trPr>
          <w:trHeight w:val="1710"/>
          <w:tblHeader/>
        </w:trPr>
        <w:tc>
          <w:tcPr>
            <w:tcW w:w="4114" w:type="dxa"/>
            <w:vAlign w:val="center"/>
            <w:hideMark/>
          </w:tcPr>
          <w:p w14:paraId="1E92388B" w14:textId="77777777" w:rsidR="002661C4" w:rsidRDefault="002661C4">
            <w:pPr>
              <w:pStyle w:val="Title"/>
              <w:spacing w:after="100" w:afterAutospacing="1"/>
              <w:rPr>
                <w:b/>
                <w:bCs/>
                <w:sz w:val="56"/>
                <w:szCs w:val="56"/>
              </w:rPr>
            </w:pPr>
            <w:bookmarkStart w:id="0" w:name="_GoBack"/>
            <w:bookmarkEnd w:id="0"/>
            <w:r>
              <w:rPr>
                <w:b/>
                <w:bCs/>
                <w:sz w:val="56"/>
                <w:szCs w:val="56"/>
              </w:rPr>
              <w:t>Colonel Cameron News</w:t>
            </w:r>
          </w:p>
        </w:tc>
        <w:tc>
          <w:tcPr>
            <w:tcW w:w="2265" w:type="dxa"/>
            <w:vAlign w:val="center"/>
          </w:tcPr>
          <w:p w14:paraId="6A8FE9DC" w14:textId="77777777" w:rsidR="002661C4" w:rsidRDefault="002661C4">
            <w:pPr>
              <w:rPr>
                <w:sz w:val="18"/>
                <w:szCs w:val="18"/>
              </w:rPr>
            </w:pPr>
            <w:r>
              <w:rPr>
                <w:sz w:val="18"/>
                <w:szCs w:val="18"/>
              </w:rPr>
              <w:t xml:space="preserve">Principal ~ </w:t>
            </w:r>
            <w:proofErr w:type="spellStart"/>
            <w:r>
              <w:rPr>
                <w:sz w:val="18"/>
                <w:szCs w:val="18"/>
              </w:rPr>
              <w:t>Mrs</w:t>
            </w:r>
            <w:proofErr w:type="spellEnd"/>
            <w:r>
              <w:rPr>
                <w:sz w:val="18"/>
                <w:szCs w:val="18"/>
              </w:rPr>
              <w:t xml:space="preserve"> K. Myers</w:t>
            </w:r>
          </w:p>
          <w:p w14:paraId="2E0B940F" w14:textId="77777777" w:rsidR="002661C4" w:rsidRDefault="002661C4">
            <w:pPr>
              <w:rPr>
                <w:sz w:val="18"/>
                <w:szCs w:val="18"/>
              </w:rPr>
            </w:pPr>
            <w:r>
              <w:rPr>
                <w:sz w:val="18"/>
                <w:szCs w:val="18"/>
              </w:rPr>
              <w:t>Secretary ~ Ms. S. Codling</w:t>
            </w:r>
          </w:p>
          <w:p w14:paraId="0D3BD5F3" w14:textId="77777777" w:rsidR="002661C4" w:rsidRDefault="002661C4">
            <w:pPr>
              <w:jc w:val="center"/>
              <w:rPr>
                <w:sz w:val="18"/>
                <w:szCs w:val="18"/>
              </w:rPr>
            </w:pPr>
          </w:p>
          <w:p w14:paraId="4B8B7E3A" w14:textId="77777777" w:rsidR="002661C4" w:rsidRDefault="002661C4">
            <w:pPr>
              <w:jc w:val="center"/>
              <w:rPr>
                <w:sz w:val="18"/>
                <w:szCs w:val="18"/>
              </w:rPr>
            </w:pPr>
            <w:r>
              <w:rPr>
                <w:sz w:val="18"/>
                <w:szCs w:val="18"/>
              </w:rPr>
              <w:t>Tel: 519-862-1116</w:t>
            </w:r>
          </w:p>
          <w:p w14:paraId="417664B1" w14:textId="77777777" w:rsidR="002661C4" w:rsidRDefault="002661C4">
            <w:pPr>
              <w:jc w:val="center"/>
              <w:rPr>
                <w:sz w:val="18"/>
                <w:szCs w:val="18"/>
              </w:rPr>
            </w:pPr>
            <w:r>
              <w:rPr>
                <w:sz w:val="18"/>
                <w:szCs w:val="18"/>
              </w:rPr>
              <w:t>Fax: 519-862-4655</w:t>
            </w:r>
          </w:p>
          <w:p w14:paraId="7601AA2C" w14:textId="77777777" w:rsidR="002661C4" w:rsidRDefault="002661C4">
            <w:pPr>
              <w:jc w:val="center"/>
              <w:rPr>
                <w:sz w:val="18"/>
                <w:szCs w:val="18"/>
              </w:rPr>
            </w:pPr>
          </w:p>
        </w:tc>
        <w:tc>
          <w:tcPr>
            <w:tcW w:w="2981" w:type="dxa"/>
            <w:hideMark/>
          </w:tcPr>
          <w:p w14:paraId="38EA4BF3" w14:textId="6C7878E8" w:rsidR="002661C4" w:rsidRDefault="002661C4">
            <w:r>
              <w:rPr>
                <w:noProof/>
              </w:rPr>
              <w:drawing>
                <wp:inline distT="0" distB="0" distL="0" distR="0" wp14:anchorId="6032F948" wp14:editId="6B4FB8FC">
                  <wp:extent cx="1590675" cy="11715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71575"/>
                          </a:xfrm>
                          <a:prstGeom prst="rect">
                            <a:avLst/>
                          </a:prstGeom>
                          <a:noFill/>
                          <a:ln>
                            <a:noFill/>
                          </a:ln>
                        </pic:spPr>
                      </pic:pic>
                    </a:graphicData>
                  </a:graphic>
                </wp:inline>
              </w:drawing>
            </w:r>
          </w:p>
        </w:tc>
      </w:tr>
    </w:tbl>
    <w:p w14:paraId="6BFB1534" w14:textId="470081A0" w:rsidR="002661C4" w:rsidRDefault="002661C4" w:rsidP="002661C4">
      <w:pPr>
        <w:widowControl w:val="0"/>
        <w:rPr>
          <w:b/>
          <w:bCs/>
          <w:sz w:val="24"/>
        </w:rPr>
      </w:pPr>
      <w:r>
        <w:rPr>
          <w:b/>
          <w:bCs/>
          <w:sz w:val="24"/>
        </w:rPr>
        <w:t>February 2022</w:t>
      </w:r>
    </w:p>
    <w:p w14:paraId="1A6961E8" w14:textId="77777777" w:rsidR="002661C4" w:rsidRDefault="002661C4" w:rsidP="002661C4">
      <w:pPr>
        <w:widowControl w:val="0"/>
        <w:rPr>
          <w:b/>
          <w:bCs/>
          <w:color w:val="833C0B" w:themeColor="accent2" w:themeShade="80"/>
          <w:sz w:val="28"/>
          <w:szCs w:val="28"/>
        </w:rPr>
      </w:pPr>
      <w:r>
        <w:rPr>
          <w:b/>
          <w:bCs/>
          <w:color w:val="833C0B" w:themeColor="accent2" w:themeShade="80"/>
          <w:sz w:val="28"/>
          <w:szCs w:val="28"/>
        </w:rPr>
        <w:t>School Screening</w:t>
      </w:r>
    </w:p>
    <w:p w14:paraId="57DDB80D" w14:textId="77777777" w:rsidR="002661C4" w:rsidRDefault="002661C4" w:rsidP="002661C4">
      <w:r>
        <w:t xml:space="preserve">Please continue to use the online screening tool each day for your child before they come to school. A link to the screener is available on the board website. </w:t>
      </w:r>
      <w:r>
        <w:rPr>
          <w:b/>
          <w:bCs/>
          <w:i/>
          <w:iCs/>
          <w:color w:val="ED7D31" w:themeColor="accent2"/>
        </w:rPr>
        <w:t>Please note that if one child is waiting for the results of a COVID test or if one child fails the screener then none of the children in the family are to attend</w:t>
      </w:r>
      <w:r>
        <w:rPr>
          <w:b/>
          <w:bCs/>
          <w:color w:val="ED7D31" w:themeColor="accent2"/>
        </w:rPr>
        <w:t>.</w:t>
      </w:r>
      <w:r>
        <w:rPr>
          <w:color w:val="ED7D31" w:themeColor="accent2"/>
        </w:rPr>
        <w:t xml:space="preserve"> </w:t>
      </w:r>
      <w:r>
        <w:t xml:space="preserve">We want to do our part to ensure the safety of everyone at Colonel Cameron. </w:t>
      </w:r>
    </w:p>
    <w:p w14:paraId="1C32E663" w14:textId="77777777" w:rsidR="002661C4" w:rsidRDefault="002661C4" w:rsidP="002661C4"/>
    <w:p w14:paraId="0EFEA631" w14:textId="7979BE73" w:rsidR="002661C4" w:rsidRDefault="002661C4" w:rsidP="002661C4">
      <w:pPr>
        <w:pStyle w:val="Default"/>
        <w:rPr>
          <w:rFonts w:ascii="Arial" w:hAnsi="Arial" w:cs="Arial"/>
          <w:b/>
          <w:bCs/>
          <w:color w:val="833C0B" w:themeColor="accent2" w:themeShade="80"/>
          <w:sz w:val="28"/>
          <w:szCs w:val="28"/>
        </w:rPr>
      </w:pPr>
      <w:r>
        <w:rPr>
          <w:rFonts w:ascii="Arial" w:hAnsi="Arial" w:cs="Arial"/>
          <w:b/>
          <w:bCs/>
          <w:color w:val="833C0B" w:themeColor="accent2" w:themeShade="80"/>
          <w:sz w:val="28"/>
          <w:szCs w:val="28"/>
        </w:rPr>
        <w:t>Kindergarten Registration</w:t>
      </w:r>
    </w:p>
    <w:p w14:paraId="4E8C2E20" w14:textId="3A775954" w:rsidR="002661C4" w:rsidRPr="00C72435" w:rsidRDefault="002661C4" w:rsidP="002661C4">
      <w:pPr>
        <w:pStyle w:val="Default"/>
        <w:rPr>
          <w:rFonts w:ascii="Arial" w:hAnsi="Arial" w:cs="Arial"/>
          <w:color w:val="auto"/>
          <w:sz w:val="20"/>
          <w:szCs w:val="20"/>
        </w:rPr>
      </w:pPr>
      <w:r w:rsidRPr="00C72435">
        <w:rPr>
          <w:rFonts w:ascii="Arial" w:hAnsi="Arial" w:cs="Arial"/>
          <w:color w:val="auto"/>
          <w:sz w:val="20"/>
          <w:szCs w:val="20"/>
        </w:rPr>
        <w:t xml:space="preserve">Did you, or do you know someone that missed our January Kindergarten Registration? It’s not too late. Follow the steps below to register. We will be hosting opportunities for the children to </w:t>
      </w:r>
      <w:r w:rsidR="00C72435" w:rsidRPr="00C72435">
        <w:rPr>
          <w:rFonts w:ascii="Arial" w:hAnsi="Arial" w:cs="Arial"/>
          <w:color w:val="auto"/>
          <w:sz w:val="20"/>
          <w:szCs w:val="20"/>
        </w:rPr>
        <w:t>come and visit in April and again in June.</w:t>
      </w:r>
    </w:p>
    <w:p w14:paraId="5A3A6F4E" w14:textId="77777777" w:rsidR="002661C4" w:rsidRDefault="002661C4" w:rsidP="002661C4">
      <w:pPr>
        <w:pStyle w:val="Default"/>
        <w:rPr>
          <w:sz w:val="22"/>
          <w:szCs w:val="22"/>
        </w:rPr>
      </w:pPr>
      <w:r>
        <w:rPr>
          <w:rFonts w:ascii="Arial" w:hAnsi="Arial" w:cs="Arial"/>
          <w:sz w:val="22"/>
          <w:szCs w:val="22"/>
        </w:rPr>
        <w:t>Registering your child for kindergarten is as easy as 1, 2, 3</w:t>
      </w:r>
      <w:r>
        <w:rPr>
          <w:sz w:val="22"/>
          <w:szCs w:val="22"/>
        </w:rPr>
        <w:t xml:space="preserve">. </w:t>
      </w:r>
    </w:p>
    <w:p w14:paraId="0ECCE472" w14:textId="77777777" w:rsidR="002661C4" w:rsidRDefault="002661C4" w:rsidP="002661C4">
      <w:pPr>
        <w:shd w:val="clear" w:color="auto" w:fill="FFFFFF"/>
        <w:rPr>
          <w:rFonts w:ascii="Arial" w:hAnsi="Arial"/>
          <w:color w:val="444444"/>
          <w:sz w:val="21"/>
          <w:szCs w:val="21"/>
        </w:rPr>
      </w:pPr>
      <w:r>
        <w:rPr>
          <w:rFonts w:ascii="Arial" w:hAnsi="Arial"/>
          <w:b/>
          <w:bCs/>
          <w:color w:val="444444"/>
          <w:sz w:val="21"/>
          <w:szCs w:val="21"/>
        </w:rPr>
        <w:t>Follow the steps below to register a student in JK to Grade 8 who is new to LKDSB.</w:t>
      </w:r>
    </w:p>
    <w:p w14:paraId="6564AC79" w14:textId="77777777" w:rsidR="002661C4" w:rsidRDefault="00782655" w:rsidP="002661C4">
      <w:pPr>
        <w:numPr>
          <w:ilvl w:val="0"/>
          <w:numId w:val="1"/>
        </w:numPr>
        <w:shd w:val="clear" w:color="auto" w:fill="FFFFFF"/>
        <w:rPr>
          <w:rFonts w:ascii="Arial" w:hAnsi="Arial"/>
          <w:color w:val="444444"/>
          <w:sz w:val="21"/>
          <w:szCs w:val="21"/>
        </w:rPr>
      </w:pPr>
      <w:hyperlink r:id="rId6" w:tgtFrame="_blank" w:history="1">
        <w:r w:rsidR="002661C4">
          <w:rPr>
            <w:rStyle w:val="Hyperlink"/>
            <w:color w:val="05688F"/>
            <w:sz w:val="21"/>
            <w:szCs w:val="21"/>
          </w:rPr>
          <w:t>Click here to find your local Public School and check on Bussing</w:t>
        </w:r>
      </w:hyperlink>
    </w:p>
    <w:p w14:paraId="62398D99" w14:textId="77777777" w:rsidR="002661C4" w:rsidRDefault="002661C4" w:rsidP="002661C4">
      <w:pPr>
        <w:numPr>
          <w:ilvl w:val="0"/>
          <w:numId w:val="1"/>
        </w:numPr>
        <w:shd w:val="clear" w:color="auto" w:fill="FFFFFF"/>
        <w:rPr>
          <w:rFonts w:ascii="Arial" w:hAnsi="Arial"/>
          <w:color w:val="444444"/>
          <w:sz w:val="21"/>
          <w:szCs w:val="21"/>
        </w:rPr>
      </w:pPr>
      <w:r>
        <w:rPr>
          <w:rFonts w:ascii="Arial" w:hAnsi="Arial"/>
          <w:color w:val="444444"/>
          <w:sz w:val="21"/>
          <w:szCs w:val="21"/>
        </w:rPr>
        <w:t>Sign up for an LKDSB Parent/Guardian account in our secure Aspen Student Information System and follow the steps to register an Elementary student who is NEW to LKDSB. </w:t>
      </w:r>
      <w:r>
        <w:rPr>
          <w:rFonts w:ascii="Arial" w:hAnsi="Arial"/>
          <w:b/>
          <w:bCs/>
          <w:color w:val="444444"/>
          <w:sz w:val="21"/>
          <w:szCs w:val="21"/>
        </w:rPr>
        <w:t>This account is meant to be created by a Parent/Guardian.</w:t>
      </w:r>
      <w:r>
        <w:rPr>
          <w:rFonts w:ascii="Arial" w:hAnsi="Arial"/>
          <w:color w:val="444444"/>
          <w:sz w:val="21"/>
          <w:szCs w:val="21"/>
        </w:rPr>
        <w:t> A valid e-mail address is required to verify your identity when requesting an account.</w:t>
      </w:r>
      <w:r>
        <w:rPr>
          <w:rFonts w:ascii="Arial" w:hAnsi="Arial"/>
          <w:color w:val="444444"/>
          <w:sz w:val="21"/>
          <w:szCs w:val="21"/>
        </w:rPr>
        <w:br/>
      </w:r>
      <w:hyperlink r:id="rId7" w:tgtFrame="_blank" w:history="1">
        <w:r>
          <w:rPr>
            <w:rStyle w:val="Hyperlink"/>
            <w:color w:val="05688F"/>
            <w:sz w:val="21"/>
            <w:szCs w:val="21"/>
          </w:rPr>
          <w:t>Click here for instructions on how to create an LKDSB - Aspen account</w:t>
        </w:r>
      </w:hyperlink>
      <w:r>
        <w:rPr>
          <w:rFonts w:ascii="Arial" w:hAnsi="Arial"/>
          <w:color w:val="444444"/>
          <w:sz w:val="21"/>
          <w:szCs w:val="21"/>
        </w:rPr>
        <w:t>. Once the account is created, you will be able to login to the LKDSB Online Registration process.</w:t>
      </w:r>
      <w:r>
        <w:rPr>
          <w:rFonts w:ascii="Arial" w:hAnsi="Arial"/>
          <w:color w:val="444444"/>
          <w:sz w:val="21"/>
          <w:szCs w:val="21"/>
        </w:rPr>
        <w:br/>
      </w:r>
      <w:hyperlink r:id="rId8" w:tgtFrame="_blank" w:history="1">
        <w:r>
          <w:rPr>
            <w:rStyle w:val="Hyperlink"/>
            <w:color w:val="05688F"/>
            <w:sz w:val="21"/>
            <w:szCs w:val="21"/>
          </w:rPr>
          <w:t>Click here to Login to LKDSB - Aspen or to Request an LKDSB - Aspen account to register your child</w:t>
        </w:r>
      </w:hyperlink>
      <w:r>
        <w:rPr>
          <w:rFonts w:ascii="Arial" w:hAnsi="Arial"/>
          <w:color w:val="444444"/>
          <w:sz w:val="21"/>
          <w:szCs w:val="21"/>
        </w:rPr>
        <w:br/>
        <w:t>Call the school to make an appointment to visit your school to meet our caring staff and complete the registration process.</w:t>
      </w:r>
    </w:p>
    <w:p w14:paraId="54FA1925" w14:textId="77777777" w:rsidR="002661C4" w:rsidRDefault="002661C4" w:rsidP="002661C4">
      <w:pPr>
        <w:shd w:val="clear" w:color="auto" w:fill="FFFFFF"/>
        <w:ind w:left="720"/>
        <w:contextualSpacing/>
        <w:rPr>
          <w:rFonts w:ascii="Arial" w:hAnsi="Arial"/>
          <w:color w:val="444444"/>
          <w:sz w:val="21"/>
          <w:szCs w:val="21"/>
        </w:rPr>
      </w:pPr>
      <w:r>
        <w:rPr>
          <w:rFonts w:ascii="Arial" w:hAnsi="Arial"/>
          <w:b/>
          <w:bCs/>
          <w:color w:val="444444"/>
          <w:sz w:val="21"/>
          <w:szCs w:val="21"/>
        </w:rPr>
        <w:t>To complete your registration, remember to bring:</w:t>
      </w:r>
    </w:p>
    <w:p w14:paraId="19A3963B" w14:textId="77777777" w:rsidR="002661C4" w:rsidRDefault="002661C4" w:rsidP="002661C4">
      <w:pPr>
        <w:numPr>
          <w:ilvl w:val="1"/>
          <w:numId w:val="1"/>
        </w:numPr>
        <w:shd w:val="clear" w:color="auto" w:fill="FFFFFF"/>
        <w:rPr>
          <w:rFonts w:ascii="Arial" w:hAnsi="Arial"/>
          <w:color w:val="444444"/>
          <w:sz w:val="21"/>
          <w:szCs w:val="21"/>
        </w:rPr>
      </w:pPr>
      <w:r>
        <w:rPr>
          <w:rFonts w:ascii="Arial" w:hAnsi="Arial"/>
          <w:b/>
          <w:bCs/>
          <w:color w:val="444444"/>
          <w:sz w:val="21"/>
          <w:szCs w:val="21"/>
        </w:rPr>
        <w:t>Birth certificate or proof of Canadian Citizenship or Residency Status </w:t>
      </w:r>
      <w:r>
        <w:rPr>
          <w:rFonts w:ascii="Arial" w:hAnsi="Arial"/>
          <w:color w:val="444444"/>
          <w:sz w:val="21"/>
          <w:szCs w:val="21"/>
        </w:rPr>
        <w:t>(if appropriate)</w:t>
      </w:r>
    </w:p>
    <w:p w14:paraId="33C71D97" w14:textId="77777777" w:rsidR="002661C4" w:rsidRDefault="002661C4" w:rsidP="002661C4">
      <w:pPr>
        <w:numPr>
          <w:ilvl w:val="1"/>
          <w:numId w:val="1"/>
        </w:numPr>
        <w:shd w:val="clear" w:color="auto" w:fill="FFFFFF"/>
        <w:rPr>
          <w:rFonts w:ascii="Arial" w:hAnsi="Arial"/>
          <w:color w:val="444444"/>
          <w:sz w:val="21"/>
          <w:szCs w:val="21"/>
        </w:rPr>
      </w:pPr>
      <w:r>
        <w:rPr>
          <w:rFonts w:ascii="Arial" w:hAnsi="Arial"/>
          <w:b/>
          <w:bCs/>
          <w:color w:val="444444"/>
          <w:sz w:val="21"/>
          <w:szCs w:val="21"/>
        </w:rPr>
        <w:t>Proof of Residency</w:t>
      </w:r>
      <w:r>
        <w:rPr>
          <w:rFonts w:ascii="Arial" w:hAnsi="Arial"/>
          <w:color w:val="444444"/>
          <w:sz w:val="21"/>
          <w:szCs w:val="21"/>
        </w:rPr>
        <w:t> (e.g. utility or tax bill, a lease/rental agreement, a proof of ownership, landline phone bill, etc.)</w:t>
      </w:r>
    </w:p>
    <w:p w14:paraId="78C7009F" w14:textId="77777777" w:rsidR="002661C4" w:rsidRDefault="002661C4" w:rsidP="002661C4">
      <w:pPr>
        <w:numPr>
          <w:ilvl w:val="1"/>
          <w:numId w:val="1"/>
        </w:numPr>
        <w:shd w:val="clear" w:color="auto" w:fill="FFFFFF"/>
        <w:rPr>
          <w:rFonts w:ascii="Arial" w:hAnsi="Arial"/>
          <w:color w:val="444444"/>
          <w:sz w:val="21"/>
          <w:szCs w:val="21"/>
        </w:rPr>
      </w:pPr>
      <w:r>
        <w:rPr>
          <w:rFonts w:ascii="Arial" w:hAnsi="Arial"/>
          <w:b/>
          <w:bCs/>
          <w:color w:val="444444"/>
          <w:sz w:val="21"/>
          <w:szCs w:val="21"/>
        </w:rPr>
        <w:t>Parent contact information</w:t>
      </w:r>
      <w:r>
        <w:rPr>
          <w:rFonts w:ascii="Arial" w:hAnsi="Arial"/>
          <w:color w:val="444444"/>
          <w:sz w:val="21"/>
          <w:szCs w:val="21"/>
        </w:rPr>
        <w:t>, work and home phone, e-mail</w:t>
      </w:r>
    </w:p>
    <w:p w14:paraId="056FBAA4" w14:textId="77777777" w:rsidR="002661C4" w:rsidRDefault="002661C4" w:rsidP="002661C4">
      <w:pPr>
        <w:numPr>
          <w:ilvl w:val="1"/>
          <w:numId w:val="1"/>
        </w:numPr>
        <w:shd w:val="clear" w:color="auto" w:fill="FFFFFF"/>
        <w:rPr>
          <w:rFonts w:ascii="Arial" w:hAnsi="Arial"/>
          <w:color w:val="444444"/>
          <w:sz w:val="21"/>
          <w:szCs w:val="21"/>
        </w:rPr>
      </w:pPr>
      <w:r>
        <w:rPr>
          <w:rFonts w:ascii="Arial" w:hAnsi="Arial"/>
          <w:b/>
          <w:bCs/>
          <w:color w:val="444444"/>
          <w:sz w:val="21"/>
          <w:szCs w:val="21"/>
        </w:rPr>
        <w:t>Emergency contact information</w:t>
      </w:r>
    </w:p>
    <w:p w14:paraId="2A57E831" w14:textId="77777777" w:rsidR="002661C4" w:rsidRDefault="002661C4" w:rsidP="002661C4">
      <w:pPr>
        <w:shd w:val="clear" w:color="auto" w:fill="FFFFFF"/>
        <w:spacing w:after="150"/>
        <w:ind w:left="720"/>
        <w:rPr>
          <w:rFonts w:ascii="Arial" w:hAnsi="Arial"/>
          <w:color w:val="444444"/>
          <w:sz w:val="21"/>
          <w:szCs w:val="21"/>
        </w:rPr>
      </w:pPr>
      <w:r>
        <w:rPr>
          <w:rFonts w:ascii="Arial" w:hAnsi="Arial"/>
          <w:b/>
          <w:bCs/>
          <w:color w:val="444444"/>
          <w:sz w:val="21"/>
          <w:szCs w:val="21"/>
        </w:rPr>
        <w:t>Immunization Requirements - </w:t>
      </w:r>
      <w:r>
        <w:rPr>
          <w:rFonts w:ascii="Arial" w:hAnsi="Arial"/>
          <w:color w:val="444444"/>
          <w:sz w:val="21"/>
          <w:szCs w:val="21"/>
        </w:rPr>
        <w:t>The Ministry of Education requires that every student have a complete and up-to-date immunization record on file with the local Health Unit in order to attend school. Contact </w:t>
      </w:r>
      <w:hyperlink r:id="rId9" w:history="1">
        <w:r>
          <w:rPr>
            <w:rStyle w:val="Hyperlink"/>
            <w:color w:val="05688F"/>
            <w:sz w:val="21"/>
            <w:szCs w:val="21"/>
          </w:rPr>
          <w:t>Chatham-Kent Public Health</w:t>
        </w:r>
      </w:hyperlink>
      <w:r>
        <w:rPr>
          <w:rFonts w:ascii="Arial" w:hAnsi="Arial"/>
          <w:color w:val="444444"/>
          <w:sz w:val="21"/>
          <w:szCs w:val="21"/>
        </w:rPr>
        <w:t> or </w:t>
      </w:r>
      <w:hyperlink r:id="rId10" w:history="1">
        <w:r>
          <w:rPr>
            <w:rStyle w:val="Hyperlink"/>
            <w:color w:val="05688F"/>
            <w:sz w:val="21"/>
            <w:szCs w:val="21"/>
          </w:rPr>
          <w:t>Lambton Public Health</w:t>
        </w:r>
      </w:hyperlink>
      <w:r>
        <w:rPr>
          <w:rFonts w:ascii="Arial" w:hAnsi="Arial"/>
          <w:color w:val="444444"/>
          <w:sz w:val="21"/>
          <w:szCs w:val="21"/>
        </w:rPr>
        <w:t> to ensure your immunization records are up-to-date.​</w:t>
      </w:r>
    </w:p>
    <w:p w14:paraId="097365A3" w14:textId="77777777" w:rsidR="002661C4" w:rsidRDefault="002661C4" w:rsidP="002661C4">
      <w:pPr>
        <w:shd w:val="clear" w:color="auto" w:fill="FFFFFF"/>
        <w:spacing w:after="150"/>
        <w:ind w:left="720"/>
        <w:rPr>
          <w:rFonts w:ascii="Arial" w:hAnsi="Arial"/>
          <w:color w:val="444444"/>
          <w:sz w:val="21"/>
          <w:szCs w:val="21"/>
        </w:rPr>
      </w:pPr>
    </w:p>
    <w:p w14:paraId="4A4AFA24" w14:textId="77777777" w:rsidR="002661C4" w:rsidRDefault="002661C4" w:rsidP="002661C4">
      <w:pPr>
        <w:rPr>
          <w:b/>
          <w:bCs/>
          <w:color w:val="833C0B" w:themeColor="accent2" w:themeShade="80"/>
          <w:sz w:val="28"/>
          <w:szCs w:val="28"/>
        </w:rPr>
      </w:pPr>
      <w:r>
        <w:rPr>
          <w:b/>
          <w:bCs/>
          <w:color w:val="833C0B" w:themeColor="accent2" w:themeShade="80"/>
          <w:sz w:val="28"/>
          <w:szCs w:val="28"/>
        </w:rPr>
        <w:t>School Cash Online</w:t>
      </w:r>
    </w:p>
    <w:p w14:paraId="396B19AF" w14:textId="40ED0B29" w:rsidR="002661C4" w:rsidRDefault="002661C4" w:rsidP="002661C4">
      <w:pPr>
        <w:rPr>
          <w:szCs w:val="22"/>
        </w:rPr>
      </w:pPr>
      <w:r>
        <w:rPr>
          <w:szCs w:val="22"/>
        </w:rPr>
        <w:t xml:space="preserve">If you haven’t already registered for School Cash Online, please try to get this done as soon as you can. Fundraisers, school events and other events that require cash transactions will go through School Cash Online ONLY. If you need help setting it up, please let Ms. Codling know. </w:t>
      </w:r>
      <w:r>
        <w:rPr>
          <w:b/>
          <w:bCs/>
          <w:szCs w:val="22"/>
        </w:rPr>
        <w:t xml:space="preserve"> </w:t>
      </w:r>
    </w:p>
    <w:p w14:paraId="5CC529E9" w14:textId="77777777" w:rsidR="002661C4" w:rsidRDefault="002661C4" w:rsidP="002661C4">
      <w:pPr>
        <w:rPr>
          <w:szCs w:val="22"/>
        </w:rPr>
      </w:pPr>
    </w:p>
    <w:p w14:paraId="12E5B999" w14:textId="77777777" w:rsidR="002661C4" w:rsidRDefault="002661C4" w:rsidP="002661C4">
      <w:pPr>
        <w:rPr>
          <w:b/>
          <w:bCs/>
          <w:color w:val="833C0B" w:themeColor="accent2" w:themeShade="80"/>
          <w:sz w:val="28"/>
          <w:szCs w:val="28"/>
        </w:rPr>
      </w:pPr>
      <w:r>
        <w:rPr>
          <w:b/>
          <w:bCs/>
          <w:color w:val="833C0B" w:themeColor="accent2" w:themeShade="80"/>
          <w:sz w:val="28"/>
          <w:szCs w:val="28"/>
        </w:rPr>
        <w:lastRenderedPageBreak/>
        <w:t>Food Days</w:t>
      </w:r>
    </w:p>
    <w:p w14:paraId="675DC69D" w14:textId="12200E77" w:rsidR="002661C4" w:rsidRDefault="00C72435" w:rsidP="002661C4">
      <w:pPr>
        <w:rPr>
          <w:lang w:val="en-CA"/>
        </w:rPr>
      </w:pPr>
      <w:r>
        <w:rPr>
          <w:szCs w:val="22"/>
        </w:rPr>
        <w:t>Food days are on hold for a while</w:t>
      </w:r>
      <w:r w:rsidR="005F61E3">
        <w:rPr>
          <w:szCs w:val="22"/>
        </w:rPr>
        <w:t>.</w:t>
      </w:r>
    </w:p>
    <w:p w14:paraId="13997145" w14:textId="77777777" w:rsidR="002661C4" w:rsidRDefault="002661C4" w:rsidP="002661C4">
      <w:pPr>
        <w:rPr>
          <w:lang w:val="en-CA"/>
        </w:rPr>
      </w:pPr>
    </w:p>
    <w:p w14:paraId="009B1DB1" w14:textId="77777777" w:rsidR="002661C4" w:rsidRDefault="002661C4" w:rsidP="002661C4">
      <w:pPr>
        <w:rPr>
          <w:b/>
          <w:bCs/>
          <w:color w:val="833C0B" w:themeColor="accent2" w:themeShade="80"/>
          <w:sz w:val="28"/>
          <w:szCs w:val="28"/>
        </w:rPr>
      </w:pPr>
      <w:r>
        <w:rPr>
          <w:b/>
          <w:bCs/>
          <w:color w:val="833C0B" w:themeColor="accent2" w:themeShade="80"/>
          <w:sz w:val="28"/>
          <w:szCs w:val="28"/>
        </w:rPr>
        <w:t>Parent Council</w:t>
      </w:r>
    </w:p>
    <w:p w14:paraId="59CEB690" w14:textId="77777777" w:rsidR="002661C4" w:rsidRDefault="002661C4" w:rsidP="002661C4">
      <w:r>
        <w:t xml:space="preserve">Our next Parent Council meeting will be February 1, 2022. Please let the office know if you would like to be invited to the Google Meet. </w:t>
      </w:r>
    </w:p>
    <w:p w14:paraId="6A3E930B" w14:textId="77777777" w:rsidR="002661C4" w:rsidRDefault="002661C4" w:rsidP="002661C4"/>
    <w:p w14:paraId="65883CA6" w14:textId="1F101155" w:rsidR="002661C4" w:rsidRDefault="002661C4" w:rsidP="002661C4">
      <w:pPr>
        <w:pStyle w:val="Heading1"/>
      </w:pPr>
      <w:r>
        <w:t>Important Up-coming Dates:</w:t>
      </w:r>
    </w:p>
    <w:p w14:paraId="771142A1" w14:textId="47FA2FDB" w:rsidR="004A077D" w:rsidRPr="004A077D" w:rsidRDefault="004A077D" w:rsidP="002661C4">
      <w:pPr>
        <w:widowControl w:val="0"/>
        <w:rPr>
          <w:b/>
          <w:bCs/>
        </w:rPr>
      </w:pPr>
      <w:r w:rsidRPr="004A077D">
        <w:rPr>
          <w:b/>
          <w:bCs/>
        </w:rPr>
        <w:t>Feb 1 – Parent Council Meeting</w:t>
      </w:r>
    </w:p>
    <w:p w14:paraId="6FCAEB27" w14:textId="6868DF30" w:rsidR="004A077D" w:rsidRPr="004A077D" w:rsidRDefault="00701240" w:rsidP="002661C4">
      <w:pPr>
        <w:widowControl w:val="0"/>
        <w:rPr>
          <w:b/>
          <w:bCs/>
        </w:rPr>
      </w:pPr>
      <w:r>
        <w:rPr>
          <w:b/>
          <w:bCs/>
          <w:noProof/>
        </w:rPr>
        <w:drawing>
          <wp:anchor distT="0" distB="0" distL="114300" distR="114300" simplePos="0" relativeHeight="251658240" behindDoc="0" locked="0" layoutInCell="1" allowOverlap="1" wp14:anchorId="6BCC54EA" wp14:editId="6CA2EDE5">
            <wp:simplePos x="0" y="0"/>
            <wp:positionH relativeFrom="column">
              <wp:posOffset>2857500</wp:posOffset>
            </wp:positionH>
            <wp:positionV relativeFrom="paragraph">
              <wp:posOffset>12700</wp:posOffset>
            </wp:positionV>
            <wp:extent cx="2752725" cy="2145665"/>
            <wp:effectExtent l="0" t="0" r="9525" b="6985"/>
            <wp:wrapThrough wrapText="bothSides">
              <wp:wrapPolygon edited="0">
                <wp:start x="0" y="0"/>
                <wp:lineTo x="0" y="21479"/>
                <wp:lineTo x="21525" y="21479"/>
                <wp:lineTo x="21525" y="0"/>
                <wp:lineTo x="0" y="0"/>
              </wp:wrapPolygon>
            </wp:wrapThrough>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77D" w:rsidRPr="004A077D">
        <w:rPr>
          <w:b/>
          <w:bCs/>
        </w:rPr>
        <w:t xml:space="preserve">Feb 11 – </w:t>
      </w:r>
      <w:proofErr w:type="spellStart"/>
      <w:r w:rsidR="004A077D" w:rsidRPr="004A077D">
        <w:rPr>
          <w:b/>
          <w:bCs/>
        </w:rPr>
        <w:t>Colour</w:t>
      </w:r>
      <w:proofErr w:type="spellEnd"/>
      <w:r w:rsidR="004A077D" w:rsidRPr="004A077D">
        <w:rPr>
          <w:b/>
          <w:bCs/>
        </w:rPr>
        <w:t xml:space="preserve"> House Day</w:t>
      </w:r>
    </w:p>
    <w:p w14:paraId="39CD74D0" w14:textId="0E97962C" w:rsidR="004A077D" w:rsidRPr="004A077D" w:rsidRDefault="004A077D" w:rsidP="002661C4">
      <w:pPr>
        <w:widowControl w:val="0"/>
        <w:rPr>
          <w:b/>
          <w:bCs/>
        </w:rPr>
      </w:pPr>
      <w:r w:rsidRPr="004A077D">
        <w:rPr>
          <w:b/>
          <w:bCs/>
        </w:rPr>
        <w:t>Feb 14 – Pink, Red and Hearts Day</w:t>
      </w:r>
    </w:p>
    <w:p w14:paraId="2F464753" w14:textId="3C18DB87" w:rsidR="004A077D" w:rsidRPr="004A077D" w:rsidRDefault="004A077D" w:rsidP="002661C4">
      <w:pPr>
        <w:widowControl w:val="0"/>
        <w:rPr>
          <w:b/>
          <w:bCs/>
        </w:rPr>
      </w:pPr>
      <w:r w:rsidRPr="004A077D">
        <w:rPr>
          <w:b/>
          <w:bCs/>
        </w:rPr>
        <w:t>Feb 15 – The 100</w:t>
      </w:r>
      <w:r w:rsidRPr="004A077D">
        <w:rPr>
          <w:b/>
          <w:bCs/>
          <w:vertAlign w:val="superscript"/>
        </w:rPr>
        <w:t>th</w:t>
      </w:r>
      <w:r w:rsidRPr="004A077D">
        <w:rPr>
          <w:b/>
          <w:bCs/>
        </w:rPr>
        <w:t xml:space="preserve"> day of School</w:t>
      </w:r>
    </w:p>
    <w:p w14:paraId="0540330B" w14:textId="48239EBB" w:rsidR="004A077D" w:rsidRDefault="004A077D" w:rsidP="002661C4">
      <w:pPr>
        <w:widowControl w:val="0"/>
        <w:rPr>
          <w:b/>
          <w:bCs/>
        </w:rPr>
      </w:pPr>
      <w:r w:rsidRPr="004A077D">
        <w:rPr>
          <w:b/>
          <w:bCs/>
        </w:rPr>
        <w:t>Feb 18 – Report Cards go home</w:t>
      </w:r>
    </w:p>
    <w:p w14:paraId="3B9FFA05" w14:textId="11B8F243" w:rsidR="00F3365B" w:rsidRPr="004A077D" w:rsidRDefault="00F3365B" w:rsidP="002661C4">
      <w:pPr>
        <w:widowControl w:val="0"/>
        <w:rPr>
          <w:b/>
          <w:bCs/>
        </w:rPr>
      </w:pPr>
      <w:r>
        <w:rPr>
          <w:b/>
          <w:bCs/>
        </w:rPr>
        <w:t>Feb 18 – Grad Photos</w:t>
      </w:r>
    </w:p>
    <w:p w14:paraId="26BE4567" w14:textId="132354B2" w:rsidR="002661C4" w:rsidRPr="004A077D" w:rsidRDefault="002661C4" w:rsidP="002661C4">
      <w:pPr>
        <w:widowControl w:val="0"/>
        <w:rPr>
          <w:b/>
          <w:bCs/>
        </w:rPr>
      </w:pPr>
      <w:r w:rsidRPr="004A077D">
        <w:rPr>
          <w:b/>
          <w:bCs/>
        </w:rPr>
        <w:t>Feb 21 – Family Day (No School)</w:t>
      </w:r>
    </w:p>
    <w:p w14:paraId="4D74E7A9" w14:textId="4D0665DD" w:rsidR="004A077D" w:rsidRPr="004A077D" w:rsidRDefault="004A077D" w:rsidP="002661C4">
      <w:pPr>
        <w:widowControl w:val="0"/>
        <w:rPr>
          <w:b/>
          <w:bCs/>
        </w:rPr>
      </w:pPr>
      <w:r w:rsidRPr="004A077D">
        <w:rPr>
          <w:b/>
          <w:bCs/>
        </w:rPr>
        <w:t>Feb 22 – Twin Day (2022-02-22)</w:t>
      </w:r>
    </w:p>
    <w:p w14:paraId="6C793ED5" w14:textId="77777777" w:rsidR="002661C4" w:rsidRDefault="002661C4" w:rsidP="002661C4">
      <w:pPr>
        <w:widowControl w:val="0"/>
      </w:pPr>
      <w:r>
        <w:t>March 14-18 March Break</w:t>
      </w:r>
    </w:p>
    <w:p w14:paraId="026C56FC" w14:textId="77777777" w:rsidR="002661C4" w:rsidRDefault="002661C4" w:rsidP="002661C4">
      <w:pPr>
        <w:widowControl w:val="0"/>
      </w:pPr>
      <w:r>
        <w:t>April 15- Good Friday (No School)</w:t>
      </w:r>
    </w:p>
    <w:p w14:paraId="1151C0B7" w14:textId="77777777" w:rsidR="002661C4" w:rsidRDefault="002661C4" w:rsidP="002661C4">
      <w:pPr>
        <w:widowControl w:val="0"/>
      </w:pPr>
      <w:r>
        <w:t>April 18 – Easter Monday (No School)</w:t>
      </w:r>
    </w:p>
    <w:p w14:paraId="085AE4AF" w14:textId="77777777" w:rsidR="002661C4" w:rsidRDefault="002661C4" w:rsidP="002661C4">
      <w:pPr>
        <w:widowControl w:val="0"/>
      </w:pPr>
      <w:r>
        <w:t>May 23 – Victoria Day (No School)</w:t>
      </w:r>
    </w:p>
    <w:p w14:paraId="2203BA89" w14:textId="77777777" w:rsidR="002661C4" w:rsidRDefault="002661C4" w:rsidP="002661C4">
      <w:pPr>
        <w:widowControl w:val="0"/>
      </w:pPr>
      <w:r>
        <w:t>June 10 – PA Day</w:t>
      </w:r>
    </w:p>
    <w:p w14:paraId="0417CCA6" w14:textId="77777777" w:rsidR="002661C4" w:rsidRDefault="002661C4" w:rsidP="002661C4">
      <w:pPr>
        <w:widowControl w:val="0"/>
      </w:pPr>
      <w:r>
        <w:t>June 21 – Native Solidarity Day</w:t>
      </w:r>
    </w:p>
    <w:p w14:paraId="2012BC98" w14:textId="77777777" w:rsidR="002661C4" w:rsidRDefault="002661C4" w:rsidP="002661C4">
      <w:pPr>
        <w:widowControl w:val="0"/>
      </w:pPr>
      <w:r>
        <w:t>June 28 – Last day of School</w:t>
      </w:r>
    </w:p>
    <w:p w14:paraId="09D9E738" w14:textId="6D2774FA" w:rsidR="002661C4" w:rsidRDefault="002661C4" w:rsidP="002661C4">
      <w:pPr>
        <w:widowControl w:val="0"/>
      </w:pPr>
      <w:r>
        <w:t>June 29 – PA Day</w:t>
      </w:r>
    </w:p>
    <w:p w14:paraId="22170242" w14:textId="77777777" w:rsidR="00086B82" w:rsidRDefault="00086B82" w:rsidP="002661C4">
      <w:pPr>
        <w:widowControl w:val="0"/>
      </w:pPr>
    </w:p>
    <w:p w14:paraId="693FA083" w14:textId="77777777" w:rsidR="000456A8" w:rsidRPr="000456A8" w:rsidRDefault="000456A8" w:rsidP="00086B82">
      <w:pPr>
        <w:pStyle w:val="PlainText"/>
        <w:rPr>
          <w:rFonts w:ascii="Arial" w:hAnsi="Arial" w:cs="Arial"/>
          <w:b/>
          <w:bCs/>
          <w:color w:val="833C0B" w:themeColor="accent2" w:themeShade="80"/>
          <w:sz w:val="28"/>
          <w:szCs w:val="28"/>
        </w:rPr>
      </w:pPr>
      <w:r w:rsidRPr="000456A8">
        <w:rPr>
          <w:rFonts w:ascii="Arial" w:hAnsi="Arial" w:cs="Arial"/>
          <w:b/>
          <w:bCs/>
          <w:color w:val="833C0B" w:themeColor="accent2" w:themeShade="80"/>
          <w:sz w:val="28"/>
          <w:szCs w:val="28"/>
        </w:rPr>
        <w:t>Helping at Home</w:t>
      </w:r>
    </w:p>
    <w:p w14:paraId="22C6AE36" w14:textId="2A786ECE" w:rsidR="00086B82" w:rsidRDefault="00086B82" w:rsidP="00086B82">
      <w:pPr>
        <w:pStyle w:val="PlainText"/>
      </w:pPr>
      <w:r>
        <w:t>Executive function (EF) skills are brain-based management abilities that encompass a wide range of future skills like planning, organizing, self-regulation (including managing attention and emotions), learning, and memory.</w:t>
      </w:r>
    </w:p>
    <w:p w14:paraId="3B16171F" w14:textId="77777777" w:rsidR="00086B82" w:rsidRDefault="00086B82" w:rsidP="00086B82">
      <w:pPr>
        <w:pStyle w:val="PlainText"/>
      </w:pPr>
      <w:r>
        <w:t>These skills are also learned at home when children do things like household chores. Reinforcing executive function at school helps students’ brains understand the cueing system that activates the use of a particular skill. For example, a student needs to understand environmental cues in order to engage with self-regulation tools, and these cues will differ at home and at school.</w:t>
      </w:r>
    </w:p>
    <w:p w14:paraId="5981E15E" w14:textId="77777777" w:rsidR="00086B82" w:rsidRDefault="00086B82" w:rsidP="00086B82">
      <w:pPr>
        <w:pStyle w:val="PlainText"/>
      </w:pPr>
    </w:p>
    <w:p w14:paraId="66AFBC92" w14:textId="77777777" w:rsidR="00086B82" w:rsidRDefault="00086B82" w:rsidP="00086B82">
      <w:pPr>
        <w:pStyle w:val="PlainText"/>
      </w:pPr>
      <w:r>
        <w:t>One strategy</w:t>
      </w:r>
    </w:p>
    <w:p w14:paraId="7EE21CAE" w14:textId="77777777" w:rsidR="00086B82" w:rsidRDefault="00086B82" w:rsidP="00086B82">
      <w:pPr>
        <w:pStyle w:val="PlainText"/>
      </w:pPr>
    </w:p>
    <w:p w14:paraId="437331C7" w14:textId="77777777" w:rsidR="00086B82" w:rsidRDefault="00086B82" w:rsidP="00086B82">
      <w:pPr>
        <w:pStyle w:val="PlainText"/>
      </w:pPr>
      <w:r>
        <w:t>USE 6 PROBLEM-SOLVING ‘MAGIC’ QUESTIONS</w:t>
      </w:r>
    </w:p>
    <w:p w14:paraId="55DCA0B2" w14:textId="77777777" w:rsidR="00627377" w:rsidRDefault="00086B82" w:rsidP="00086B82">
      <w:pPr>
        <w:pStyle w:val="PlainText"/>
      </w:pPr>
      <w:r>
        <w:t xml:space="preserve">There are some great go-to questions for </w:t>
      </w:r>
      <w:r w:rsidR="009550D2">
        <w:t>parents</w:t>
      </w:r>
      <w:r>
        <w:t xml:space="preserve"> who want to help develop </w:t>
      </w:r>
      <w:r w:rsidR="009550D2">
        <w:t>their child’s</w:t>
      </w:r>
      <w:r>
        <w:t xml:space="preserve"> skills</w:t>
      </w:r>
      <w:r w:rsidR="00627377">
        <w:t>.</w:t>
      </w:r>
      <w:r>
        <w:t xml:space="preserve"> </w:t>
      </w:r>
    </w:p>
    <w:p w14:paraId="35496ECB" w14:textId="026E205F" w:rsidR="00086B82" w:rsidRDefault="00086B82" w:rsidP="00086B82">
      <w:pPr>
        <w:pStyle w:val="PlainText"/>
      </w:pPr>
      <w:r>
        <w:t>These magic questions include:</w:t>
      </w:r>
    </w:p>
    <w:p w14:paraId="5D2C30DE" w14:textId="77777777" w:rsidR="00086B82" w:rsidRDefault="00086B82" w:rsidP="00086B82">
      <w:pPr>
        <w:pStyle w:val="PlainText"/>
      </w:pPr>
      <w:r>
        <w:t xml:space="preserve">        1       What do you notice?</w:t>
      </w:r>
    </w:p>
    <w:p w14:paraId="035BADA9" w14:textId="77777777" w:rsidR="00086B82" w:rsidRDefault="00086B82" w:rsidP="00086B82">
      <w:pPr>
        <w:pStyle w:val="PlainText"/>
      </w:pPr>
      <w:r>
        <w:t xml:space="preserve">        2       What parts do you understand?</w:t>
      </w:r>
    </w:p>
    <w:p w14:paraId="6F21ED48" w14:textId="77777777" w:rsidR="00086B82" w:rsidRDefault="00086B82" w:rsidP="00086B82">
      <w:pPr>
        <w:pStyle w:val="PlainText"/>
      </w:pPr>
      <w:r>
        <w:t xml:space="preserve">        3       What do you think you might need right now?</w:t>
      </w:r>
    </w:p>
    <w:p w14:paraId="0398C88A" w14:textId="77777777" w:rsidR="00086B82" w:rsidRDefault="00086B82" w:rsidP="00086B82">
      <w:pPr>
        <w:pStyle w:val="PlainText"/>
      </w:pPr>
      <w:r>
        <w:t xml:space="preserve">        4       How can you tell?</w:t>
      </w:r>
    </w:p>
    <w:p w14:paraId="17520078" w14:textId="77777777" w:rsidR="00086B82" w:rsidRDefault="00086B82" w:rsidP="00086B82">
      <w:pPr>
        <w:pStyle w:val="PlainText"/>
      </w:pPr>
      <w:r>
        <w:t xml:space="preserve">        5       Where could you look for that information?</w:t>
      </w:r>
    </w:p>
    <w:p w14:paraId="3FE8C71F" w14:textId="77777777" w:rsidR="00086B82" w:rsidRDefault="00086B82" w:rsidP="00086B82">
      <w:pPr>
        <w:pStyle w:val="PlainText"/>
      </w:pPr>
      <w:r>
        <w:t xml:space="preserve">        6       How will you remember to use that strategy or take that action?</w:t>
      </w:r>
    </w:p>
    <w:sectPr w:rsidR="0008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0FF4"/>
    <w:multiLevelType w:val="multilevel"/>
    <w:tmpl w:val="56324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E91E4D"/>
    <w:multiLevelType w:val="multilevel"/>
    <w:tmpl w:val="6D889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C4"/>
    <w:rsid w:val="000456A8"/>
    <w:rsid w:val="00086B82"/>
    <w:rsid w:val="00113931"/>
    <w:rsid w:val="002661C4"/>
    <w:rsid w:val="004806EE"/>
    <w:rsid w:val="004A077D"/>
    <w:rsid w:val="005F61E3"/>
    <w:rsid w:val="00627377"/>
    <w:rsid w:val="00701240"/>
    <w:rsid w:val="00782655"/>
    <w:rsid w:val="0092358E"/>
    <w:rsid w:val="009550D2"/>
    <w:rsid w:val="00C72435"/>
    <w:rsid w:val="00F3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595A"/>
  <w15:chartTrackingRefBased/>
  <w15:docId w15:val="{E2AD77A7-F520-45B8-BDF4-2E3954FC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C4"/>
    <w:pPr>
      <w:spacing w:after="0" w:line="240" w:lineRule="auto"/>
    </w:pPr>
    <w:rPr>
      <w:rFonts w:ascii="Arial (W1)" w:eastAsia="Times New Roman" w:hAnsi="Arial (W1)" w:cs="Arial"/>
      <w:szCs w:val="24"/>
    </w:rPr>
  </w:style>
  <w:style w:type="paragraph" w:styleId="Heading1">
    <w:name w:val="heading 1"/>
    <w:basedOn w:val="Normal"/>
    <w:next w:val="Normal"/>
    <w:link w:val="Heading1Char"/>
    <w:qFormat/>
    <w:rsid w:val="002661C4"/>
    <w:pPr>
      <w:keepNext/>
      <w:spacing w:before="120" w:after="120"/>
      <w:outlineLvl w:val="0"/>
    </w:pPr>
    <w:rPr>
      <w:rFonts w:ascii="Arial" w:hAnsi="Arial"/>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1C4"/>
    <w:rPr>
      <w:rFonts w:ascii="Arial" w:eastAsia="Times New Roman" w:hAnsi="Arial" w:cs="Arial"/>
      <w:b/>
      <w:bCs/>
      <w:color w:val="993300"/>
      <w:sz w:val="28"/>
      <w:szCs w:val="24"/>
    </w:rPr>
  </w:style>
  <w:style w:type="character" w:styleId="Hyperlink">
    <w:name w:val="Hyperlink"/>
    <w:basedOn w:val="DefaultParagraphFont"/>
    <w:uiPriority w:val="99"/>
    <w:semiHidden/>
    <w:unhideWhenUsed/>
    <w:rsid w:val="002661C4"/>
    <w:rPr>
      <w:color w:val="0563C1"/>
      <w:u w:val="single"/>
    </w:rPr>
  </w:style>
  <w:style w:type="paragraph" w:styleId="Title">
    <w:name w:val="Title"/>
    <w:basedOn w:val="Normal"/>
    <w:next w:val="Normal"/>
    <w:link w:val="TitleChar"/>
    <w:qFormat/>
    <w:rsid w:val="002661C4"/>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2661C4"/>
    <w:rPr>
      <w:rFonts w:asciiTheme="majorHAnsi" w:eastAsiaTheme="majorEastAsia" w:hAnsiTheme="majorHAnsi" w:cstheme="majorBidi"/>
      <w:i/>
      <w:color w:val="993300"/>
      <w:spacing w:val="5"/>
      <w:kern w:val="28"/>
      <w:sz w:val="76"/>
      <w:szCs w:val="52"/>
    </w:rPr>
  </w:style>
  <w:style w:type="paragraph" w:customStyle="1" w:styleId="Default">
    <w:name w:val="Default"/>
    <w:rsid w:val="002661C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661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86B82"/>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86B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6344">
      <w:bodyDiv w:val="1"/>
      <w:marLeft w:val="0"/>
      <w:marRight w:val="0"/>
      <w:marTop w:val="0"/>
      <w:marBottom w:val="0"/>
      <w:divBdr>
        <w:top w:val="none" w:sz="0" w:space="0" w:color="auto"/>
        <w:left w:val="none" w:sz="0" w:space="0" w:color="auto"/>
        <w:bottom w:val="none" w:sz="0" w:space="0" w:color="auto"/>
        <w:right w:val="none" w:sz="0" w:space="0" w:color="auto"/>
      </w:divBdr>
    </w:div>
    <w:div w:id="18772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lkdsb.myontarioedu.ca/aspen/logon.do?deploymentId%3Dlkdsbsis&amp;data=04%7c01%7cLance.Balkwill%40lkdsb.net%7c26e4b81195d048bf3c0208d9aeb9eb86%7c4bbfe989df0e4ac2afefb0fc99677a10%7c0%7c0%7c637732935816161134%7cUnknown%7cTWFpbGZsb3d8eyJWIjoiMC4wLjAwMDAiLCJQIjoiV2luMzIiLCJBTiI6Ik1haWwiLCJXVCI6Mn0%3D%7c3000&amp;sdata=BdLCBRvEgciSNVz7jp95P/pWzuRW8MtDlGQNhA7m3n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kdsb.net/Board/Registration/Documents/LKDSB%20OLR%20Parent%20Guardian%20Account%20creation.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lass.mybusplanner.ca/default"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can01.safelinks.protection.outlook.com/?url=https://lambtonpublichealth.ca/health-info/immunizations-vaccines-for-kids/&amp;data=04%7c01%7cLance.Balkwill%40lkdsb.net%7c531681f4ed78459b65d608d9a3c7a1fb%7c4bbfe989df0e4ac2afefb0fc99677a10%7c0%7c0%7c637720900082319351%7cUnknown%7cTWFpbGZsb3d8eyJWIjoiMC4wLjAwMDAiLCJQIjoiV2luMzIiLCJBTiI6Ik1haWwiLCJXVCI6Mn0%3D%7c1000&amp;sdata=5O7yUt8FPRLMEkbYyZwn5T8xAQdKxpaBVavPOduDCRI%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www.chatham-kent.ca/vaccination&amp;data=04%7c01%7cLance.Balkwill%40lkdsb.net%7c531681f4ed78459b65d608d9a3c7a1fb%7c4bbfe989df0e4ac2afefb0fc99677a10%7c0%7c0%7c637720900082319351%7cUnknown%7cTWFpbGZsb3d8eyJWIjoiMC4wLjAwMDAiLCJQIjoiV2luMzIiLCJBTiI6Ik1haWwiLCJXVCI6Mn0%3D%7c1000&amp;sdata=gZniP5Mu4T5hrLVF%2BJZZaf4VzsNwJkKq%2BleBiQn2NlQ%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C4C59-9006-4C5C-9F55-25E7FCBA8461}"/>
</file>

<file path=customXml/itemProps2.xml><?xml version="1.0" encoding="utf-8"?>
<ds:datastoreItem xmlns:ds="http://schemas.openxmlformats.org/officeDocument/2006/customXml" ds:itemID="{C831675B-9791-474B-8B26-76BF0B20A1EE}"/>
</file>

<file path=customXml/itemProps3.xml><?xml version="1.0" encoding="utf-8"?>
<ds:datastoreItem xmlns:ds="http://schemas.openxmlformats.org/officeDocument/2006/customXml" ds:itemID="{4F879C52-8FD9-480E-A70C-33451E6C28E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2022-02-01T13:27:00Z</dcterms:created>
  <dcterms:modified xsi:type="dcterms:W3CDTF">2022-02-01T13:27:00Z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