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8AF8" w14:textId="1034B6A7" w:rsidR="00804552" w:rsidRDefault="00804552" w:rsidP="00804552">
      <w:pPr>
        <w:pStyle w:val="xmsonormal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D66BD5" wp14:editId="4B0B6BD5">
            <wp:simplePos x="0" y="0"/>
            <wp:positionH relativeFrom="column">
              <wp:align>left</wp:align>
            </wp:positionH>
            <wp:positionV relativeFrom="line">
              <wp:posOffset>702945</wp:posOffset>
            </wp:positionV>
            <wp:extent cx="4278630" cy="3409950"/>
            <wp:effectExtent l="0" t="0" r="762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C55A11"/>
        </w:rPr>
        <w:t>National Day for Truth and Reconciliation – Orange Shirt Day – September 30</w:t>
      </w:r>
      <w:r>
        <w:rPr>
          <w:b/>
          <w:bCs/>
          <w:color w:val="C55A11"/>
          <w:vertAlign w:val="superscript"/>
        </w:rPr>
        <w:t>th</w:t>
      </w:r>
      <w:r>
        <w:rPr>
          <w:b/>
          <w:bCs/>
          <w:color w:val="C55A11"/>
        </w:rPr>
        <w:t xml:space="preserve"> </w:t>
      </w:r>
      <w:r>
        <w:t> </w:t>
      </w:r>
    </w:p>
    <w:p w14:paraId="72271598" w14:textId="77777777" w:rsidR="00804552" w:rsidRDefault="00804552" w:rsidP="00804552">
      <w:pPr>
        <w:pStyle w:val="xmsonormal"/>
      </w:pPr>
      <w:r>
        <w:t xml:space="preserve">The Government of Canada has formally designated September 30th, National Day for Truth and Reconciliation, as a federally statutory holiday for employees in the federal government and federally regulated workplaces. This day will be observed to </w:t>
      </w:r>
      <w:proofErr w:type="spellStart"/>
      <w:r>
        <w:t>honour</w:t>
      </w:r>
      <w:proofErr w:type="spellEnd"/>
      <w:r>
        <w:t xml:space="preserve"> First Nations, Inuit and Metis survivors and their families and communities, and ensure the public commemoration of their history and the legacy of residential schools. </w:t>
      </w:r>
    </w:p>
    <w:p w14:paraId="60746FB0" w14:textId="77777777" w:rsidR="00804552" w:rsidRDefault="00804552" w:rsidP="00804552">
      <w:pPr>
        <w:pStyle w:val="xmsonormal"/>
      </w:pPr>
      <w:r>
        <w:t> </w:t>
      </w:r>
    </w:p>
    <w:p w14:paraId="6DED9C5C" w14:textId="77777777" w:rsidR="00804552" w:rsidRDefault="00804552" w:rsidP="00804552">
      <w:pPr>
        <w:pStyle w:val="xmsonormal"/>
      </w:pPr>
      <w:r>
        <w:t xml:space="preserve">The Lambton Kent District School Board will commemorate the impact of residential schools on Friday, September 30, 2022 – Orange Shirt Day. Students and staff are encouraged to wear orange shirts and use this day as a catalyst to encourage learning and understanding about the residential school system and the impacts that system has had on First Nations, </w:t>
      </w:r>
      <w:proofErr w:type="gramStart"/>
      <w:r>
        <w:t>Metis</w:t>
      </w:r>
      <w:proofErr w:type="gramEnd"/>
      <w:r>
        <w:t xml:space="preserve"> and Inuit people. This is a meaningful way as school communities to come together in a spirit of reconciliation and hope because “Every Child Matters”. Respectfully, flags at all LKDSB schools and facilities will be lowered on this day.</w:t>
      </w:r>
    </w:p>
    <w:p w14:paraId="4F946510" w14:textId="77777777" w:rsidR="00804552" w:rsidRDefault="00804552" w:rsidP="00804552">
      <w:pPr>
        <w:pStyle w:val="xmsonormal"/>
      </w:pPr>
      <w:r>
        <w:t> </w:t>
      </w:r>
    </w:p>
    <w:p w14:paraId="0AF60988" w14:textId="7B863254" w:rsidR="00804552" w:rsidRDefault="00804552" w:rsidP="00804552">
      <w:pPr>
        <w:pStyle w:val="xmsonormal"/>
      </w:pPr>
      <w:r>
        <w:t>This recognition day will be part of the activities and discussions occurring during the Truth and Reconciliation Week September 26</w:t>
      </w:r>
      <w:r>
        <w:rPr>
          <w:vertAlign w:val="superscript"/>
        </w:rPr>
        <w:t>th</w:t>
      </w:r>
      <w:r>
        <w:t xml:space="preserve"> to September 30</w:t>
      </w:r>
      <w:r>
        <w:rPr>
          <w:vertAlign w:val="superscript"/>
        </w:rPr>
        <w:t>th</w:t>
      </w:r>
      <w:r>
        <w:t xml:space="preserve"> which will also include discussions about the truth of Indigenous treaties, languages and culture and First Nation, </w:t>
      </w:r>
      <w:proofErr w:type="gramStart"/>
      <w:r>
        <w:t>Metis</w:t>
      </w:r>
      <w:proofErr w:type="gramEnd"/>
      <w:r>
        <w:t xml:space="preserve"> and Inuit land claims.</w:t>
      </w:r>
    </w:p>
    <w:p w14:paraId="6645C2D0" w14:textId="77777777" w:rsidR="00804552" w:rsidRDefault="00804552" w:rsidP="00804552">
      <w:pPr>
        <w:pStyle w:val="xmsonormal"/>
      </w:pPr>
    </w:p>
    <w:p w14:paraId="537BA172" w14:textId="77777777" w:rsidR="00804552" w:rsidRDefault="00804552" w:rsidP="00804552">
      <w:pPr>
        <w:pStyle w:val="xmsonormal"/>
        <w:ind w:left="7200"/>
      </w:pPr>
    </w:p>
    <w:p w14:paraId="57BAC725" w14:textId="77777777" w:rsidR="00804552" w:rsidRDefault="00804552" w:rsidP="00804552">
      <w:pPr>
        <w:pStyle w:val="xmsonormal"/>
        <w:ind w:left="7200"/>
      </w:pPr>
    </w:p>
    <w:p w14:paraId="3E05A906" w14:textId="77777777" w:rsidR="00804552" w:rsidRDefault="00804552" w:rsidP="00804552">
      <w:pPr>
        <w:pStyle w:val="xmsonormal"/>
      </w:pPr>
    </w:p>
    <w:p w14:paraId="3F784157" w14:textId="7A321F05" w:rsidR="00804552" w:rsidRDefault="00804552" w:rsidP="00804552">
      <w:pPr>
        <w:pStyle w:val="xmsonormal"/>
      </w:pPr>
      <w:r>
        <w:t>I</w:t>
      </w:r>
      <w:r>
        <w:t xml:space="preserve">n </w:t>
      </w:r>
      <w:proofErr w:type="spellStart"/>
      <w:r>
        <w:t>honouring</w:t>
      </w:r>
      <w:proofErr w:type="spellEnd"/>
      <w:r>
        <w:t xml:space="preserve"> and remembering those impacted by residential schools, LKDSB had commissioned a new orange shirt design in 2021. Orange shirts are available for order by interested staff and students from </w:t>
      </w:r>
      <w:proofErr w:type="spellStart"/>
      <w:r>
        <w:t>Screenart</w:t>
      </w:r>
      <w:proofErr w:type="spellEnd"/>
      <w:r>
        <w:t xml:space="preserve">, a company in Wallaceburg.  </w:t>
      </w:r>
      <w:proofErr w:type="spellStart"/>
      <w:r>
        <w:t>Screenart</w:t>
      </w:r>
      <w:proofErr w:type="spellEnd"/>
      <w:r>
        <w:t xml:space="preserve"> has created an online store for LKDSB orders, therefore staff and families will submit payment online directly to </w:t>
      </w:r>
      <w:proofErr w:type="spellStart"/>
      <w:r>
        <w:t>Screenart</w:t>
      </w:r>
      <w:proofErr w:type="spellEnd"/>
      <w:r>
        <w:t>.</w:t>
      </w:r>
      <w:r>
        <w:t xml:space="preserve"> </w:t>
      </w:r>
      <w:r>
        <w:t>The store is open immediately for purchases, and will remain open until Friday, September 9</w:t>
      </w:r>
      <w:r>
        <w:rPr>
          <w:vertAlign w:val="superscript"/>
        </w:rPr>
        <w:t>th</w:t>
      </w:r>
      <w:r>
        <w:t xml:space="preserve"> with all shirts ordered delivered to the schools via </w:t>
      </w:r>
      <w:proofErr w:type="gramStart"/>
      <w:r>
        <w:t>the  board</w:t>
      </w:r>
      <w:proofErr w:type="gramEnd"/>
      <w:r>
        <w:t xml:space="preserve"> courier by September 29</w:t>
      </w:r>
      <w:r>
        <w:rPr>
          <w:vertAlign w:val="superscript"/>
        </w:rPr>
        <w:t>th</w:t>
      </w:r>
      <w:r>
        <w:t xml:space="preserve">.  </w:t>
      </w:r>
      <w:r>
        <w:t xml:space="preserve">Shirts can be order through the following link </w:t>
      </w:r>
      <w:hyperlink r:id="rId5" w:history="1">
        <w:r w:rsidRPr="0025737E">
          <w:rPr>
            <w:rStyle w:val="Hyperlink"/>
          </w:rPr>
          <w:t>https://www.screenart.ca/lkdsb_ecm/shop/home</w:t>
        </w:r>
      </w:hyperlink>
      <w:r>
        <w:t>. </w:t>
      </w:r>
    </w:p>
    <w:p w14:paraId="4D4738B4" w14:textId="405737F8" w:rsidR="00804552" w:rsidRDefault="00804552" w:rsidP="00804552">
      <w:pPr>
        <w:pStyle w:val="xmsonormal"/>
        <w:ind w:left="7200"/>
      </w:pPr>
    </w:p>
    <w:p w14:paraId="7595F0E9" w14:textId="4B83F505" w:rsidR="00804552" w:rsidRDefault="00804552" w:rsidP="00804552">
      <w:pPr>
        <w:pStyle w:val="xmsonormal"/>
      </w:pPr>
      <w:r>
        <w:rPr>
          <w:color w:val="000000"/>
          <w:shd w:val="clear" w:color="auto" w:fill="FFFF00"/>
        </w:rPr>
        <w:t>This is time sensitive, so orders will only be accepted online</w:t>
      </w:r>
      <w:r w:rsidRPr="00804552"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until </w:t>
      </w:r>
      <w:r>
        <w:rPr>
          <w:b/>
          <w:bCs/>
          <w:color w:val="000000"/>
          <w:shd w:val="clear" w:color="auto" w:fill="FFFF00"/>
        </w:rPr>
        <w:t xml:space="preserve">Friday, September 9th, </w:t>
      </w:r>
      <w:r>
        <w:rPr>
          <w:b/>
          <w:bCs/>
          <w:color w:val="000000"/>
          <w:highlight w:val="yellow"/>
          <w:shd w:val="clear" w:color="auto" w:fill="FFFF00"/>
        </w:rPr>
        <w:t>202</w:t>
      </w:r>
      <w:r>
        <w:rPr>
          <w:b/>
          <w:bCs/>
          <w:highlight w:val="yellow"/>
        </w:rPr>
        <w:t>2.</w:t>
      </w:r>
      <w:r>
        <w:rPr>
          <w:b/>
          <w:bCs/>
        </w:rPr>
        <w:t xml:space="preserve"> </w:t>
      </w:r>
    </w:p>
    <w:p w14:paraId="1448086B" w14:textId="77777777" w:rsidR="00804552" w:rsidRDefault="00804552" w:rsidP="00804552">
      <w:pPr>
        <w:pStyle w:val="xmsonormal"/>
        <w:ind w:left="7200"/>
      </w:pPr>
    </w:p>
    <w:p w14:paraId="46B1DDF0" w14:textId="2A77A865" w:rsidR="00804552" w:rsidRDefault="00804552" w:rsidP="00804552">
      <w:pPr>
        <w:pStyle w:val="xmsonormal"/>
        <w:rPr>
          <w:color w:val="000000"/>
          <w:shd w:val="clear" w:color="auto" w:fill="FFFF00"/>
        </w:rPr>
      </w:pPr>
    </w:p>
    <w:p w14:paraId="6D0AF21E" w14:textId="1D5F8C4C" w:rsidR="00804552" w:rsidRDefault="00804552" w:rsidP="00804552">
      <w:pPr>
        <w:pStyle w:val="xmsonormal"/>
        <w:ind w:left="6480" w:firstLine="720"/>
      </w:pPr>
      <w:r>
        <w:rPr>
          <w:color w:val="000000"/>
          <w:shd w:val="clear" w:color="auto" w:fill="FFFF00"/>
        </w:rPr>
        <w:t xml:space="preserve"> </w:t>
      </w:r>
    </w:p>
    <w:p w14:paraId="036F773B" w14:textId="7C33926C" w:rsidR="00804552" w:rsidRDefault="00804552" w:rsidP="00804552">
      <w:pPr>
        <w:pStyle w:val="xmsonormal"/>
        <w:ind w:left="7200"/>
      </w:pPr>
    </w:p>
    <w:p w14:paraId="2AF01716" w14:textId="663DD6FE" w:rsidR="0024548A" w:rsidRDefault="00804552" w:rsidP="00804552">
      <w:r>
        <w:t xml:space="preserve"> </w:t>
      </w:r>
    </w:p>
    <w:sectPr w:rsidR="0024548A" w:rsidSect="0080455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52"/>
    <w:rsid w:val="0024548A"/>
    <w:rsid w:val="008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089F73"/>
  <w15:chartTrackingRefBased/>
  <w15:docId w15:val="{EF699893-8D92-46A7-B291-41F80B9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4552"/>
  </w:style>
  <w:style w:type="character" w:styleId="Hyperlink">
    <w:name w:val="Hyperlink"/>
    <w:basedOn w:val="DefaultParagraphFont"/>
    <w:uiPriority w:val="99"/>
    <w:unhideWhenUsed/>
    <w:rsid w:val="008045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reenart.ca/lkdsb_ecm/shop/hom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277EAC5C344EB68CD605B9D66EC5" ma:contentTypeVersion="1" ma:contentTypeDescription="Create a new document." ma:contentTypeScope="" ma:versionID="c0604127f7f546001d68b4a8a78f1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128B1-E129-46AB-A6EE-C09E909B2C85}"/>
</file>

<file path=customXml/itemProps2.xml><?xml version="1.0" encoding="utf-8"?>
<ds:datastoreItem xmlns:ds="http://schemas.openxmlformats.org/officeDocument/2006/customXml" ds:itemID="{67C87041-294B-4400-B0FA-60B386ED93FA}"/>
</file>

<file path=customXml/itemProps3.xml><?xml version="1.0" encoding="utf-8"?>
<ds:datastoreItem xmlns:ds="http://schemas.openxmlformats.org/officeDocument/2006/customXml" ds:itemID="{3FF594AB-4446-4698-A19A-A8D7880B6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Parry</dc:creator>
  <cp:keywords/>
  <dc:description/>
  <cp:lastModifiedBy>Linda Parry</cp:lastModifiedBy>
  <cp:revision>1</cp:revision>
  <dcterms:created xsi:type="dcterms:W3CDTF">2022-06-22T13:09:00Z</dcterms:created>
  <dcterms:modified xsi:type="dcterms:W3CDTF">2022-06-22T13:17:00Z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0x010100C26A277EAC5C344EB68CD605B9D66EC5</vt:lpwstr>
  </property>
</Properties>
</file>